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4EF1" w14:textId="77777777" w:rsidR="00066B2F" w:rsidRDefault="00066B2F">
      <w:pPr>
        <w:rPr>
          <w:rFonts w:ascii="ＭＳ 明朝" w:hAnsi="ＭＳ 明朝" w:hint="eastAsia"/>
          <w:szCs w:val="21"/>
        </w:rPr>
      </w:pPr>
    </w:p>
    <w:p w14:paraId="132A3A23" w14:textId="77777777" w:rsidR="00066B2F" w:rsidRDefault="00066B2F">
      <w:pPr>
        <w:rPr>
          <w:rFonts w:ascii="ＭＳ 明朝" w:hAnsi="ＭＳ 明朝" w:hint="eastAsia"/>
          <w:szCs w:val="21"/>
        </w:rPr>
      </w:pPr>
    </w:p>
    <w:p w14:paraId="5605083C" w14:textId="77777777" w:rsidR="00066B2F" w:rsidRDefault="00066B2F">
      <w:pPr>
        <w:rPr>
          <w:rFonts w:ascii="ＭＳ 明朝" w:hAnsi="ＭＳ 明朝" w:hint="eastAsia"/>
          <w:szCs w:val="21"/>
        </w:rPr>
      </w:pPr>
    </w:p>
    <w:p w14:paraId="1A19D67E" w14:textId="77777777" w:rsidR="00066B2F" w:rsidRDefault="00066B2F">
      <w:pPr>
        <w:rPr>
          <w:rFonts w:ascii="ＭＳ 明朝" w:hAnsi="ＭＳ 明朝" w:hint="eastAsia"/>
          <w:szCs w:val="21"/>
        </w:rPr>
      </w:pPr>
    </w:p>
    <w:p w14:paraId="6C465A71" w14:textId="77777777" w:rsidR="00066B2F" w:rsidRDefault="00066B2F">
      <w:pPr>
        <w:rPr>
          <w:rFonts w:ascii="ＭＳ 明朝" w:hAnsi="ＭＳ 明朝" w:hint="eastAsia"/>
          <w:szCs w:val="21"/>
        </w:rPr>
      </w:pPr>
    </w:p>
    <w:p w14:paraId="62088381" w14:textId="77777777" w:rsidR="00066B2F" w:rsidRDefault="00066B2F">
      <w:pPr>
        <w:rPr>
          <w:rFonts w:ascii="ＭＳ 明朝" w:hAnsi="ＭＳ 明朝" w:hint="eastAsia"/>
          <w:szCs w:val="21"/>
        </w:rPr>
      </w:pPr>
    </w:p>
    <w:p w14:paraId="7BA9DFC6" w14:textId="77777777" w:rsidR="00A77DE6" w:rsidRDefault="00A77DE6">
      <w:pPr>
        <w:rPr>
          <w:rFonts w:ascii="ＭＳ 明朝" w:hAnsi="ＭＳ 明朝" w:hint="eastAsia"/>
          <w:szCs w:val="21"/>
        </w:rPr>
      </w:pPr>
    </w:p>
    <w:p w14:paraId="3EFAAF0F" w14:textId="77777777" w:rsidR="00A77DE6" w:rsidRDefault="00A77DE6">
      <w:pPr>
        <w:rPr>
          <w:rFonts w:ascii="ＭＳ 明朝" w:hAnsi="ＭＳ 明朝" w:hint="eastAsia"/>
          <w:szCs w:val="21"/>
        </w:rPr>
      </w:pPr>
    </w:p>
    <w:p w14:paraId="321A9D4E" w14:textId="77777777" w:rsidR="00066B2F" w:rsidRDefault="00066B2F">
      <w:pPr>
        <w:rPr>
          <w:rFonts w:ascii="ＭＳ 明朝" w:hAnsi="ＭＳ 明朝" w:hint="eastAsia"/>
          <w:szCs w:val="21"/>
        </w:rPr>
      </w:pPr>
    </w:p>
    <w:p w14:paraId="42117E6C" w14:textId="77777777" w:rsidR="00066B2F" w:rsidRPr="00066B2F" w:rsidRDefault="00066B2F">
      <w:pPr>
        <w:rPr>
          <w:rFonts w:ascii="ＭＳ 明朝" w:hAnsi="ＭＳ 明朝" w:hint="eastAsia"/>
          <w:szCs w:val="21"/>
        </w:rPr>
      </w:pPr>
    </w:p>
    <w:p w14:paraId="342BBAD8" w14:textId="77777777" w:rsidR="000F715B" w:rsidRPr="00454936" w:rsidRDefault="000E3FD7" w:rsidP="00066B2F">
      <w:pPr>
        <w:jc w:val="center"/>
        <w:rPr>
          <w:rFonts w:ascii="ＭＳ 明朝" w:hAnsi="ＭＳ 明朝" w:hint="eastAsia"/>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14:paraId="0CABC07F" w14:textId="77777777" w:rsidR="00066B2F" w:rsidRDefault="00066B2F">
      <w:pPr>
        <w:rPr>
          <w:rFonts w:ascii="ＭＳ 明朝" w:hAnsi="ＭＳ 明朝" w:hint="eastAsia"/>
          <w:szCs w:val="21"/>
        </w:rPr>
      </w:pPr>
    </w:p>
    <w:p w14:paraId="34047B50" w14:textId="77777777" w:rsidR="00066B2F" w:rsidRPr="005B5A06" w:rsidRDefault="00F66B70" w:rsidP="00F66B70">
      <w:pPr>
        <w:jc w:val="center"/>
        <w:rPr>
          <w:rFonts w:ascii="ＭＳ 明朝" w:hAnsi="ＭＳ 明朝" w:hint="eastAsia"/>
          <w:sz w:val="40"/>
          <w:szCs w:val="40"/>
        </w:rPr>
      </w:pPr>
      <w:r w:rsidRPr="005B5A06">
        <w:rPr>
          <w:rFonts w:ascii="ＭＳ 明朝" w:hAnsi="ＭＳ 明朝" w:hint="eastAsia"/>
          <w:sz w:val="40"/>
          <w:szCs w:val="40"/>
        </w:rPr>
        <w:t>(</w:t>
      </w:r>
      <w:r w:rsidR="00413E95">
        <w:rPr>
          <w:rFonts w:ascii="ＭＳ 明朝" w:hAnsi="ＭＳ 明朝" w:hint="eastAsia"/>
          <w:sz w:val="40"/>
          <w:szCs w:val="40"/>
        </w:rPr>
        <w:t>業務後自動</w:t>
      </w:r>
      <w:r w:rsidRPr="005B5A06">
        <w:rPr>
          <w:rFonts w:ascii="ＭＳ 明朝" w:hAnsi="ＭＳ 明朝" w:hint="eastAsia"/>
          <w:sz w:val="40"/>
          <w:szCs w:val="40"/>
        </w:rPr>
        <w:t>点呼版)</w:t>
      </w:r>
    </w:p>
    <w:p w14:paraId="2AFB883A" w14:textId="77777777" w:rsidR="00066B2F" w:rsidRDefault="00066B2F">
      <w:pPr>
        <w:rPr>
          <w:rFonts w:ascii="ＭＳ 明朝" w:hAnsi="ＭＳ 明朝" w:hint="eastAsia"/>
          <w:szCs w:val="21"/>
        </w:rPr>
      </w:pPr>
    </w:p>
    <w:p w14:paraId="0EA5DC96" w14:textId="77777777" w:rsidR="00A77DE6" w:rsidRDefault="00A77DE6">
      <w:pPr>
        <w:rPr>
          <w:rFonts w:ascii="ＭＳ 明朝" w:hAnsi="ＭＳ 明朝" w:hint="eastAsia"/>
          <w:szCs w:val="21"/>
        </w:rPr>
      </w:pPr>
    </w:p>
    <w:p w14:paraId="0C0C0CDC" w14:textId="77777777" w:rsidR="00066B2F" w:rsidRDefault="00066B2F">
      <w:pPr>
        <w:rPr>
          <w:rFonts w:ascii="ＭＳ 明朝" w:hAnsi="ＭＳ 明朝" w:hint="eastAsia"/>
          <w:szCs w:val="21"/>
        </w:rPr>
      </w:pPr>
    </w:p>
    <w:p w14:paraId="45560766" w14:textId="77777777" w:rsidR="001A351D" w:rsidRPr="00413E95" w:rsidRDefault="001A351D">
      <w:pPr>
        <w:rPr>
          <w:rFonts w:ascii="ＭＳ 明朝" w:hAnsi="ＭＳ 明朝" w:hint="eastAsia"/>
          <w:szCs w:val="21"/>
        </w:rPr>
      </w:pPr>
    </w:p>
    <w:p w14:paraId="1066A5BB" w14:textId="77777777" w:rsidR="00066B2F" w:rsidRDefault="00066B2F">
      <w:pPr>
        <w:rPr>
          <w:rFonts w:ascii="ＭＳ 明朝" w:hAnsi="ＭＳ 明朝" w:hint="eastAsia"/>
          <w:szCs w:val="21"/>
        </w:rPr>
      </w:pPr>
    </w:p>
    <w:p w14:paraId="4CF0A9F6" w14:textId="77777777" w:rsidR="001A351D" w:rsidRPr="00066B2F" w:rsidRDefault="001A351D">
      <w:pPr>
        <w:rPr>
          <w:rFonts w:ascii="ＭＳ 明朝" w:hAnsi="ＭＳ 明朝" w:hint="eastAsia"/>
          <w:szCs w:val="21"/>
        </w:rPr>
      </w:pPr>
    </w:p>
    <w:p w14:paraId="47B51098" w14:textId="77777777" w:rsidR="000E3FD7" w:rsidRPr="00454936" w:rsidRDefault="00066B2F">
      <w:pPr>
        <w:rPr>
          <w:rFonts w:ascii="ＭＳ 明朝" w:hAnsi="ＭＳ 明朝" w:hint="eastAsia"/>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14:paraId="084A62FA" w14:textId="77777777" w:rsidR="000E3FD7" w:rsidRPr="00EF43D7" w:rsidRDefault="004034A3">
      <w:pPr>
        <w:rPr>
          <w:rFonts w:ascii="ＭＳ 明朝" w:hAnsi="ＭＳ 明朝" w:hint="eastAsia"/>
          <w:color w:val="FF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81242E">
        <w:rPr>
          <w:rFonts w:ascii="ＭＳ 明朝" w:hAnsi="ＭＳ 明朝" w:hint="eastAsia"/>
          <w:color w:val="000000"/>
          <w:sz w:val="32"/>
          <w:szCs w:val="32"/>
        </w:rPr>
        <w:t>令和</w:t>
      </w:r>
      <w:r w:rsidR="00EF43D7">
        <w:rPr>
          <w:rFonts w:ascii="ＭＳ 明朝" w:hAnsi="ＭＳ 明朝" w:hint="eastAsia"/>
          <w:color w:val="000000"/>
          <w:sz w:val="32"/>
          <w:szCs w:val="32"/>
        </w:rPr>
        <w:t xml:space="preserve"> </w:t>
      </w:r>
      <w:r w:rsidR="0081242E">
        <w:rPr>
          <w:rFonts w:ascii="ＭＳ 明朝" w:hAnsi="ＭＳ 明朝" w:hint="eastAsia"/>
          <w:color w:val="000000"/>
          <w:sz w:val="32"/>
          <w:szCs w:val="32"/>
        </w:rPr>
        <w:t xml:space="preserve"> </w:t>
      </w:r>
      <w:r w:rsidR="006F4E6F">
        <w:rPr>
          <w:rFonts w:ascii="ＭＳ 明朝" w:hAnsi="ＭＳ 明朝" w:hint="eastAsia"/>
          <w:color w:val="000000"/>
          <w:sz w:val="32"/>
          <w:szCs w:val="32"/>
        </w:rPr>
        <w:t xml:space="preserve">　</w:t>
      </w:r>
      <w:r w:rsidR="000E3FD7">
        <w:rPr>
          <w:rFonts w:ascii="ＭＳ 明朝" w:hAnsi="ＭＳ 明朝" w:hint="eastAsia"/>
          <w:color w:val="000000"/>
          <w:sz w:val="32"/>
          <w:szCs w:val="32"/>
        </w:rPr>
        <w:t>年</w:t>
      </w:r>
      <w:r w:rsidR="006F4E6F">
        <w:rPr>
          <w:rFonts w:ascii="ＭＳ 明朝" w:hAnsi="ＭＳ 明朝" w:hint="eastAsia"/>
          <w:color w:val="000000"/>
          <w:sz w:val="32"/>
          <w:szCs w:val="32"/>
        </w:rPr>
        <w:t xml:space="preserve">　　</w:t>
      </w:r>
      <w:r w:rsidR="000E3FD7">
        <w:rPr>
          <w:rFonts w:ascii="ＭＳ 明朝" w:hAnsi="ＭＳ 明朝" w:hint="eastAsia"/>
          <w:color w:val="000000"/>
          <w:sz w:val="32"/>
          <w:szCs w:val="32"/>
        </w:rPr>
        <w:t>月</w:t>
      </w:r>
      <w:r w:rsidR="006F4E6F">
        <w:rPr>
          <w:rFonts w:ascii="ＭＳ 明朝" w:hAnsi="ＭＳ 明朝" w:hint="eastAsia"/>
          <w:color w:val="000000"/>
          <w:sz w:val="32"/>
          <w:szCs w:val="32"/>
        </w:rPr>
        <w:t xml:space="preserve">　　</w:t>
      </w:r>
      <w:r w:rsidR="000E3FD7">
        <w:rPr>
          <w:rFonts w:ascii="ＭＳ 明朝" w:hAnsi="ＭＳ 明朝" w:hint="eastAsia"/>
          <w:color w:val="000000"/>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14:paraId="28C3B670" w14:textId="77777777" w:rsidR="00066B2F" w:rsidRPr="00BF0D38" w:rsidRDefault="00066B2F">
      <w:pPr>
        <w:rPr>
          <w:rFonts w:ascii="ＭＳ 明朝" w:hAnsi="ＭＳ 明朝" w:hint="eastAsia"/>
          <w:color w:val="000000"/>
          <w:szCs w:val="21"/>
        </w:rPr>
      </w:pPr>
    </w:p>
    <w:p w14:paraId="773AA134" w14:textId="77777777" w:rsidR="00066B2F" w:rsidRDefault="00066B2F">
      <w:pPr>
        <w:rPr>
          <w:rFonts w:ascii="ＭＳ 明朝" w:hAnsi="ＭＳ 明朝" w:hint="eastAsia"/>
          <w:szCs w:val="21"/>
        </w:rPr>
      </w:pPr>
    </w:p>
    <w:p w14:paraId="1F4742C6" w14:textId="77777777" w:rsidR="00066B2F" w:rsidRDefault="00066B2F">
      <w:pPr>
        <w:rPr>
          <w:rFonts w:ascii="ＭＳ 明朝" w:hAnsi="ＭＳ 明朝" w:hint="eastAsia"/>
          <w:szCs w:val="21"/>
        </w:rPr>
      </w:pPr>
    </w:p>
    <w:p w14:paraId="0BD97B94" w14:textId="77777777" w:rsidR="001A351D" w:rsidRDefault="001A351D">
      <w:pPr>
        <w:rPr>
          <w:rFonts w:ascii="ＭＳ 明朝" w:hAnsi="ＭＳ 明朝" w:hint="eastAsia"/>
          <w:szCs w:val="21"/>
        </w:rPr>
      </w:pPr>
    </w:p>
    <w:p w14:paraId="3166817B" w14:textId="77777777" w:rsidR="00066B2F" w:rsidRDefault="00066B2F">
      <w:pPr>
        <w:rPr>
          <w:rFonts w:ascii="ＭＳ 明朝" w:hAnsi="ＭＳ 明朝" w:hint="eastAsia"/>
          <w:szCs w:val="21"/>
        </w:rPr>
      </w:pPr>
    </w:p>
    <w:p w14:paraId="448225AC" w14:textId="77777777" w:rsidR="00066B2F" w:rsidRDefault="00066B2F">
      <w:pPr>
        <w:rPr>
          <w:rFonts w:ascii="ＭＳ 明朝" w:hAnsi="ＭＳ 明朝" w:hint="eastAsia"/>
          <w:szCs w:val="21"/>
        </w:rPr>
      </w:pPr>
    </w:p>
    <w:p w14:paraId="4FEC1718" w14:textId="77777777" w:rsidR="001A351D" w:rsidRDefault="001A351D">
      <w:pPr>
        <w:rPr>
          <w:rFonts w:ascii="ＭＳ 明朝" w:hAnsi="ＭＳ 明朝" w:hint="eastAsia"/>
          <w:szCs w:val="21"/>
        </w:rPr>
      </w:pPr>
    </w:p>
    <w:p w14:paraId="2F3EC4DE" w14:textId="77777777" w:rsidR="00A77DE6" w:rsidRDefault="00A77DE6" w:rsidP="00454936">
      <w:pPr>
        <w:tabs>
          <w:tab w:val="left" w:pos="3990"/>
        </w:tabs>
        <w:rPr>
          <w:rFonts w:ascii="ＭＳ 明朝" w:hAnsi="ＭＳ 明朝" w:hint="eastAsia"/>
          <w:szCs w:val="21"/>
        </w:rPr>
      </w:pPr>
    </w:p>
    <w:p w14:paraId="161347A0" w14:textId="77777777" w:rsidR="001A351D" w:rsidRDefault="001A351D">
      <w:pPr>
        <w:rPr>
          <w:rFonts w:ascii="ＭＳ 明朝" w:hAnsi="ＭＳ 明朝" w:hint="eastAsia"/>
          <w:szCs w:val="21"/>
        </w:rPr>
      </w:pPr>
    </w:p>
    <w:p w14:paraId="7CAF89D5" w14:textId="77777777" w:rsidR="00066B2F" w:rsidRDefault="00066B2F">
      <w:pPr>
        <w:rPr>
          <w:rFonts w:ascii="ＭＳ 明朝" w:hAnsi="ＭＳ 明朝" w:hint="eastAsia"/>
          <w:szCs w:val="21"/>
        </w:rPr>
      </w:pPr>
    </w:p>
    <w:p w14:paraId="75479FDF" w14:textId="77777777" w:rsidR="00066B2F" w:rsidRDefault="00066B2F">
      <w:pPr>
        <w:rPr>
          <w:rFonts w:ascii="ＭＳ 明朝" w:hAnsi="ＭＳ 明朝" w:hint="eastAsia"/>
          <w:szCs w:val="21"/>
        </w:rPr>
      </w:pPr>
    </w:p>
    <w:p w14:paraId="57CD12A4" w14:textId="77777777" w:rsidR="00066B2F" w:rsidRDefault="00066B2F">
      <w:pPr>
        <w:rPr>
          <w:rFonts w:ascii="ＭＳ 明朝" w:hAnsi="ＭＳ 明朝" w:hint="eastAsia"/>
          <w:szCs w:val="21"/>
        </w:rPr>
      </w:pPr>
    </w:p>
    <w:p w14:paraId="7150F551" w14:textId="77777777" w:rsidR="00066B2F" w:rsidRPr="00066B2F" w:rsidRDefault="00066B2F">
      <w:pPr>
        <w:rPr>
          <w:rFonts w:ascii="ＭＳ 明朝" w:hAnsi="ＭＳ 明朝" w:hint="eastAsia"/>
          <w:szCs w:val="21"/>
        </w:rPr>
      </w:pPr>
    </w:p>
    <w:p w14:paraId="49E0192A"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14:paraId="35323A19"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14:paraId="62EBA2C1"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14:paraId="04CF9F82" w14:textId="77777777" w:rsidR="000E3FD7" w:rsidRDefault="000E3FD7">
      <w:pPr>
        <w:rPr>
          <w:rFonts w:ascii="ＭＳ 明朝" w:hAnsi="ＭＳ 明朝" w:hint="eastAsia"/>
        </w:rPr>
      </w:pPr>
    </w:p>
    <w:p w14:paraId="2C26E617" w14:textId="77777777" w:rsidR="00066B2F" w:rsidRDefault="00066B2F">
      <w:pPr>
        <w:rPr>
          <w:rFonts w:ascii="ＭＳ 明朝" w:hAnsi="ＭＳ 明朝" w:hint="eastAsia"/>
        </w:rPr>
      </w:pPr>
    </w:p>
    <w:p w14:paraId="6B55CC1B" w14:textId="77777777" w:rsidR="001A351D" w:rsidRDefault="001A351D">
      <w:pPr>
        <w:rPr>
          <w:rFonts w:ascii="ＭＳ 明朝" w:hAnsi="ＭＳ 明朝" w:hint="eastAsia"/>
        </w:rPr>
      </w:pPr>
    </w:p>
    <w:p w14:paraId="55841A26" w14:textId="77777777" w:rsidR="00A77DE6" w:rsidRDefault="00A77DE6">
      <w:pPr>
        <w:rPr>
          <w:rFonts w:ascii="ＭＳ 明朝" w:hAnsi="ＭＳ 明朝" w:hint="eastAsia"/>
        </w:rPr>
      </w:pPr>
    </w:p>
    <w:p w14:paraId="47EC04D6" w14:textId="77777777" w:rsidR="001A351D" w:rsidRDefault="001A351D">
      <w:pPr>
        <w:rPr>
          <w:rFonts w:ascii="ＭＳ 明朝" w:hAnsi="ＭＳ 明朝" w:hint="eastAsia"/>
        </w:rPr>
      </w:pPr>
    </w:p>
    <w:p w14:paraId="44826833" w14:textId="77777777" w:rsidR="000E3FD7" w:rsidRPr="00454936" w:rsidRDefault="000E3FD7" w:rsidP="006113FE">
      <w:pPr>
        <w:jc w:val="center"/>
        <w:rPr>
          <w:rFonts w:ascii="ＭＳ 明朝" w:hAnsi="ＭＳ 明朝" w:hint="eastAsia"/>
          <w:sz w:val="40"/>
          <w:szCs w:val="40"/>
        </w:rPr>
      </w:pPr>
      <w:r w:rsidRPr="00454936">
        <w:rPr>
          <w:rFonts w:ascii="ＭＳ 明朝" w:hAnsi="ＭＳ 明朝" w:hint="eastAsia"/>
          <w:sz w:val="40"/>
          <w:szCs w:val="40"/>
        </w:rPr>
        <w:lastRenderedPageBreak/>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14:paraId="59E439ED" w14:textId="77777777" w:rsidR="001A351D" w:rsidRDefault="001A351D" w:rsidP="006113FE">
      <w:pPr>
        <w:jc w:val="center"/>
        <w:rPr>
          <w:rFonts w:ascii="ＭＳ 明朝" w:hAnsi="ＭＳ 明朝" w:hint="eastAsia"/>
        </w:rPr>
      </w:pPr>
    </w:p>
    <w:p w14:paraId="238F2B4A" w14:textId="77777777" w:rsidR="000E3FD7" w:rsidRPr="00002876" w:rsidRDefault="000E3FD7" w:rsidP="006113FE">
      <w:pPr>
        <w:jc w:val="center"/>
        <w:rPr>
          <w:rFonts w:ascii="ＭＳ 明朝" w:hAnsi="ＭＳ 明朝" w:hint="eastAsia"/>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14:paraId="467C88D4" w14:textId="77777777" w:rsidR="001A351D" w:rsidRPr="009B3929" w:rsidRDefault="001A351D" w:rsidP="006113FE">
      <w:pPr>
        <w:jc w:val="center"/>
        <w:rPr>
          <w:rFonts w:ascii="ＭＳ 明朝" w:hAnsi="ＭＳ 明朝" w:hint="eastAsia"/>
        </w:rPr>
      </w:pPr>
    </w:p>
    <w:p w14:paraId="329A09C7" w14:textId="77777777" w:rsidR="000E3FD7" w:rsidRPr="009B3929" w:rsidRDefault="000E3FD7">
      <w:pPr>
        <w:rPr>
          <w:rFonts w:ascii="ＭＳ 明朝" w:hAnsi="ＭＳ 明朝" w:hint="eastAsia"/>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14:paraId="5A75EC2F" w14:textId="77777777" w:rsidR="00CA30F4" w:rsidRDefault="000E3FD7">
      <w:pPr>
        <w:rPr>
          <w:rFonts w:ascii="ＭＳ 明朝" w:hAnsi="ＭＳ 明朝" w:hint="eastAsia"/>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14:paraId="78F2BF8E" w14:textId="77777777" w:rsidR="000E3FD7"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を目的とする。</w:t>
      </w:r>
    </w:p>
    <w:p w14:paraId="13ABADCA" w14:textId="77777777" w:rsidR="00C27B94" w:rsidRPr="009B3929" w:rsidRDefault="00C27B94">
      <w:pPr>
        <w:rPr>
          <w:rFonts w:ascii="ＭＳ 明朝" w:hAnsi="ＭＳ 明朝" w:hint="eastAsia"/>
        </w:rPr>
      </w:pPr>
    </w:p>
    <w:p w14:paraId="3C36D3F5" w14:textId="77777777" w:rsidR="00C27B94" w:rsidRPr="009B3929" w:rsidRDefault="00C27B94">
      <w:pPr>
        <w:rPr>
          <w:rFonts w:ascii="ＭＳ 明朝" w:hAnsi="ＭＳ 明朝" w:hint="eastAsia"/>
        </w:rPr>
      </w:pPr>
      <w:r w:rsidRPr="009B3929">
        <w:rPr>
          <w:rFonts w:ascii="ＭＳ 明朝" w:hAnsi="ＭＳ 明朝" w:hint="eastAsia"/>
        </w:rPr>
        <w:t>（運行管理の組織）</w:t>
      </w:r>
    </w:p>
    <w:p w14:paraId="1E6E32FA" w14:textId="77777777" w:rsidR="00C27B94" w:rsidRPr="009B3929" w:rsidRDefault="00C27B94">
      <w:pPr>
        <w:rPr>
          <w:rFonts w:ascii="ＭＳ 明朝" w:hAnsi="ＭＳ 明朝" w:hint="eastAsia"/>
        </w:rPr>
      </w:pPr>
      <w:r w:rsidRPr="009B3929">
        <w:rPr>
          <w:rFonts w:ascii="ＭＳ 明朝" w:hAnsi="ＭＳ 明朝" w:hint="eastAsia"/>
        </w:rPr>
        <w:t>第２条　運行管理の組織は次のとおりとする。</w:t>
      </w:r>
    </w:p>
    <w:p w14:paraId="04A6538D"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14:paraId="7BDFFA92" w14:textId="77777777"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14:paraId="5A9CB5A3"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いて処理するものとする。</w:t>
      </w:r>
    </w:p>
    <w:p w14:paraId="48F11F22" w14:textId="77777777" w:rsidR="006113FE"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14:paraId="65442AEC" w14:textId="77777777" w:rsidR="00C27B94" w:rsidRPr="009B3929"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14:paraId="032F9C32" w14:textId="77777777"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14:paraId="5487D253"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14:paraId="799CA1C7" w14:textId="77777777" w:rsidR="001A351D"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14:paraId="08F74828" w14:textId="77777777" w:rsidR="001A351D" w:rsidRDefault="001A351D">
      <w:pPr>
        <w:rPr>
          <w:rFonts w:ascii="ＭＳ 明朝" w:hAnsi="ＭＳ 明朝" w:hint="eastAsia"/>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14:paraId="1197D990" w14:textId="77777777" w:rsidR="00C27B94" w:rsidRPr="009B3929" w:rsidRDefault="001A351D">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14:paraId="0982112E" w14:textId="77777777" w:rsidR="00C27B94" w:rsidRPr="009B3929" w:rsidRDefault="00C27B94">
      <w:pPr>
        <w:rPr>
          <w:rFonts w:ascii="ＭＳ 明朝" w:hAnsi="ＭＳ 明朝" w:hint="eastAsia"/>
        </w:rPr>
      </w:pPr>
    </w:p>
    <w:p w14:paraId="5DD9B719" w14:textId="77777777" w:rsidR="00C27B94" w:rsidRPr="009B3929" w:rsidRDefault="00C27B94">
      <w:pPr>
        <w:rPr>
          <w:rFonts w:ascii="ＭＳ 明朝" w:hAnsi="ＭＳ 明朝" w:hint="eastAsia"/>
        </w:rPr>
      </w:pPr>
      <w:r w:rsidRPr="009B3929">
        <w:rPr>
          <w:rFonts w:ascii="ＭＳ 明朝" w:hAnsi="ＭＳ 明朝" w:hint="eastAsia"/>
        </w:rPr>
        <w:t>（運行管理者の選任等）</w:t>
      </w:r>
    </w:p>
    <w:p w14:paraId="04522C6D" w14:textId="77777777" w:rsidR="00CA30F4" w:rsidRDefault="006A3492">
      <w:pPr>
        <w:rPr>
          <w:rFonts w:ascii="ＭＳ 明朝" w:hAnsi="ＭＳ 明朝" w:hint="eastAsia"/>
        </w:rPr>
      </w:pPr>
      <w:r w:rsidRPr="009B3929">
        <w:rPr>
          <w:rFonts w:ascii="ＭＳ 明朝" w:hAnsi="ＭＳ 明朝" w:hint="eastAsia"/>
        </w:rPr>
        <w:t>第３条　管理者の選任は、営業所ごとに別表に示す数に従い、次条の基準に適合する者のうちか</w:t>
      </w:r>
    </w:p>
    <w:p w14:paraId="5F7F0C1D" w14:textId="77777777" w:rsidR="00CA30F4" w:rsidRDefault="00CA30F4">
      <w:pPr>
        <w:rPr>
          <w:rFonts w:ascii="ＭＳ 明朝" w:hAnsi="ＭＳ 明朝" w:hint="eastAsia"/>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14:paraId="2800AF6B" w14:textId="77777777" w:rsidR="006A3492"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14:paraId="3D567184" w14:textId="77777777" w:rsidR="00832271" w:rsidRPr="009B3929" w:rsidRDefault="00832271">
      <w:pPr>
        <w:rPr>
          <w:rFonts w:ascii="ＭＳ 明朝" w:hAnsi="ＭＳ 明朝" w:hint="eastAsia"/>
        </w:rPr>
      </w:pPr>
      <w:r w:rsidRPr="009B3929">
        <w:rPr>
          <w:rFonts w:ascii="ＭＳ 明朝" w:hAnsi="ＭＳ 明朝" w:hint="eastAsia"/>
        </w:rPr>
        <w:t>２　同一営業所に複数の管理者を置く場合は、それぞれの職務分担を明確にしておくものとする。</w:t>
      </w:r>
    </w:p>
    <w:p w14:paraId="384DA008" w14:textId="77777777" w:rsidR="00860097" w:rsidRDefault="00832271">
      <w:pPr>
        <w:rPr>
          <w:rFonts w:ascii="ＭＳ 明朝" w:hAnsi="ＭＳ 明朝" w:hint="eastAsia"/>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14:paraId="15012CE6" w14:textId="77777777" w:rsidR="00860097"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14:paraId="69242CCC" w14:textId="77777777" w:rsidR="00832271" w:rsidRPr="009B3929"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ればならない。</w:t>
      </w:r>
    </w:p>
    <w:p w14:paraId="2BD7859F" w14:textId="77777777" w:rsidR="00832271" w:rsidRPr="009B3929" w:rsidRDefault="00832271">
      <w:pPr>
        <w:rPr>
          <w:rFonts w:ascii="ＭＳ 明朝" w:hAnsi="ＭＳ 明朝" w:hint="eastAsia"/>
        </w:rPr>
      </w:pPr>
    </w:p>
    <w:p w14:paraId="062DF3BD" w14:textId="77777777" w:rsidR="00832271" w:rsidRPr="009B3929" w:rsidRDefault="00832271">
      <w:pPr>
        <w:rPr>
          <w:rFonts w:ascii="ＭＳ 明朝" w:hAnsi="ＭＳ 明朝" w:hint="eastAsia"/>
        </w:rPr>
      </w:pPr>
      <w:r w:rsidRPr="009B3929">
        <w:rPr>
          <w:rFonts w:ascii="ＭＳ 明朝" w:hAnsi="ＭＳ 明朝" w:hint="eastAsia"/>
        </w:rPr>
        <w:t>（管理者の選任基準）</w:t>
      </w:r>
    </w:p>
    <w:p w14:paraId="2BEC5E5F" w14:textId="77777777" w:rsidR="00832271" w:rsidRPr="009B3929" w:rsidRDefault="00832271">
      <w:pPr>
        <w:rPr>
          <w:rFonts w:ascii="ＭＳ 明朝" w:hAnsi="ＭＳ 明朝" w:hint="eastAsia"/>
        </w:rPr>
      </w:pPr>
      <w:r w:rsidRPr="009B3929">
        <w:rPr>
          <w:rFonts w:ascii="ＭＳ 明朝" w:hAnsi="ＭＳ 明朝" w:hint="eastAsia"/>
        </w:rPr>
        <w:t>第４条　管理者は、次の各号のいずれかに該当する者のうちから選任するものとする。</w:t>
      </w:r>
    </w:p>
    <w:p w14:paraId="25ED2BA5" w14:textId="77777777"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14:paraId="16B01736" w14:textId="77777777" w:rsidR="00CA30F4"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14:paraId="7C7723EB" w14:textId="77777777"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14:paraId="01A9DC25" w14:textId="77777777" w:rsidR="000F3CFD" w:rsidRPr="009B3929" w:rsidRDefault="000F3CFD">
      <w:pPr>
        <w:rPr>
          <w:rFonts w:ascii="ＭＳ 明朝" w:hAnsi="ＭＳ 明朝" w:hint="eastAsia"/>
        </w:rPr>
      </w:pPr>
    </w:p>
    <w:p w14:paraId="6C6F2EF6" w14:textId="77777777" w:rsidR="000F3CFD" w:rsidRPr="009B3929" w:rsidRDefault="000F3CFD">
      <w:pPr>
        <w:rPr>
          <w:rFonts w:ascii="ＭＳ 明朝" w:hAnsi="ＭＳ 明朝" w:hint="eastAsia"/>
        </w:rPr>
      </w:pPr>
      <w:r w:rsidRPr="009B3929">
        <w:rPr>
          <w:rFonts w:ascii="ＭＳ 明朝" w:hAnsi="ＭＳ 明朝" w:hint="eastAsia"/>
        </w:rPr>
        <w:t>（補助者の選任等）</w:t>
      </w:r>
    </w:p>
    <w:p w14:paraId="00698411" w14:textId="77777777" w:rsidR="00CA30F4" w:rsidRDefault="000F3CFD">
      <w:pPr>
        <w:rPr>
          <w:rFonts w:ascii="ＭＳ 明朝" w:hAnsi="ＭＳ 明朝" w:hint="eastAsia"/>
        </w:rPr>
      </w:pPr>
      <w:r w:rsidRPr="009B3929">
        <w:rPr>
          <w:rFonts w:ascii="ＭＳ 明朝" w:hAnsi="ＭＳ 明朝" w:hint="eastAsia"/>
        </w:rPr>
        <w:t>第４条の２　補助者を選任する場合は、貨物自動車運送事業輸送安全規則（以下「安全規則」と</w:t>
      </w:r>
    </w:p>
    <w:p w14:paraId="6AFC2005" w14:textId="77777777"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14:paraId="65654139" w14:textId="77777777"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14:paraId="78841506" w14:textId="77777777" w:rsidR="00860097" w:rsidRDefault="00CA30F4">
      <w:pPr>
        <w:rPr>
          <w:rFonts w:ascii="ＭＳ 明朝" w:hAnsi="ＭＳ 明朝" w:hint="eastAsia"/>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14:paraId="7E2787E7" w14:textId="77777777" w:rsidR="000F3CFD" w:rsidRPr="009B3929" w:rsidRDefault="00860097">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14:paraId="4D95AB84" w14:textId="77777777" w:rsidR="00987814" w:rsidRPr="009B3929" w:rsidRDefault="00987814">
      <w:pPr>
        <w:rPr>
          <w:rFonts w:ascii="ＭＳ 明朝" w:hAnsi="ＭＳ 明朝" w:hint="eastAsia"/>
        </w:rPr>
      </w:pPr>
    </w:p>
    <w:p w14:paraId="01E1D7E0" w14:textId="77777777" w:rsidR="00987814" w:rsidRPr="009B3929" w:rsidRDefault="00987814">
      <w:pPr>
        <w:rPr>
          <w:rFonts w:ascii="ＭＳ 明朝" w:hAnsi="ＭＳ 明朝" w:hint="eastAsia"/>
        </w:rPr>
      </w:pPr>
      <w:r w:rsidRPr="009B3929">
        <w:rPr>
          <w:rFonts w:ascii="ＭＳ 明朝" w:hAnsi="ＭＳ 明朝" w:hint="eastAsia"/>
        </w:rPr>
        <w:t>（管理者および補助者の勤務時間等）</w:t>
      </w:r>
    </w:p>
    <w:p w14:paraId="50235596" w14:textId="77777777" w:rsidR="00DA1A2D" w:rsidRDefault="00987814">
      <w:pPr>
        <w:rPr>
          <w:rFonts w:ascii="ＭＳ 明朝" w:hAnsi="ＭＳ 明朝" w:hint="eastAsia"/>
        </w:rPr>
      </w:pPr>
      <w:r w:rsidRPr="009B3929">
        <w:rPr>
          <w:rFonts w:ascii="ＭＳ 明朝" w:hAnsi="ＭＳ 明朝" w:hint="eastAsia"/>
        </w:rPr>
        <w:t>第５条　管理者等の勤務時間は、就業規則によるものとする。ただし、事業用自動車（以下「車</w:t>
      </w:r>
    </w:p>
    <w:p w14:paraId="76973196" w14:textId="77777777" w:rsidR="00DA1A2D"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14:paraId="21562D06"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のとする。</w:t>
      </w:r>
    </w:p>
    <w:p w14:paraId="0209F774" w14:textId="77777777" w:rsidR="00DA1A2D" w:rsidRDefault="00987814">
      <w:pPr>
        <w:rPr>
          <w:rFonts w:ascii="ＭＳ 明朝" w:hAnsi="ＭＳ 明朝" w:hint="eastAsia"/>
        </w:rPr>
      </w:pPr>
      <w:r w:rsidRPr="009B3929">
        <w:rPr>
          <w:rFonts w:ascii="ＭＳ 明朝" w:hAnsi="ＭＳ 明朝" w:hint="eastAsia"/>
        </w:rPr>
        <w:t>２　同一営業所に複数の管理者等を置く場合は、職務分担および交番表等により勤務時間を明確</w:t>
      </w:r>
    </w:p>
    <w:p w14:paraId="5366E06D" w14:textId="77777777" w:rsidR="00987814" w:rsidRPr="009B3929" w:rsidRDefault="00DA1A2D">
      <w:pPr>
        <w:rPr>
          <w:rFonts w:ascii="ＭＳ 明朝" w:hAnsi="ＭＳ 明朝" w:hint="eastAsia"/>
        </w:rPr>
      </w:pPr>
      <w:r>
        <w:rPr>
          <w:rFonts w:ascii="ＭＳ 明朝" w:hAnsi="ＭＳ 明朝" w:hint="eastAsia"/>
        </w:rPr>
        <w:lastRenderedPageBreak/>
        <w:t xml:space="preserve">　</w:t>
      </w:r>
      <w:r w:rsidR="00987814" w:rsidRPr="009B3929">
        <w:rPr>
          <w:rFonts w:ascii="ＭＳ 明朝" w:hAnsi="ＭＳ 明朝" w:hint="eastAsia"/>
        </w:rPr>
        <w:t>にしておくものとする。</w:t>
      </w:r>
    </w:p>
    <w:p w14:paraId="2CBC93C9" w14:textId="77777777" w:rsidR="00987814" w:rsidRPr="009B3929" w:rsidRDefault="00987814">
      <w:pPr>
        <w:rPr>
          <w:rFonts w:ascii="ＭＳ 明朝" w:hAnsi="ＭＳ 明朝" w:hint="eastAsia"/>
        </w:rPr>
      </w:pPr>
    </w:p>
    <w:p w14:paraId="597E5CDC" w14:textId="77777777" w:rsidR="00987814" w:rsidRPr="009B3929" w:rsidRDefault="00987814">
      <w:pPr>
        <w:rPr>
          <w:rFonts w:ascii="ＭＳ 明朝" w:hAnsi="ＭＳ 明朝" w:hint="eastAsia"/>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14:paraId="5FBD51C4" w14:textId="77777777" w:rsidR="00DA1A2D" w:rsidRDefault="00987814">
      <w:pPr>
        <w:rPr>
          <w:rFonts w:ascii="ＭＳ 明朝" w:hAnsi="ＭＳ 明朝" w:hint="eastAsia"/>
        </w:rPr>
      </w:pPr>
      <w:r w:rsidRPr="009B3929">
        <w:rPr>
          <w:rFonts w:ascii="ＭＳ 明朝" w:hAnsi="ＭＳ 明朝" w:hint="eastAsia"/>
        </w:rPr>
        <w:t>第６条　管理者は、補助者に対して補助させる運行管理業務の範囲および執行方法を明確に指示</w:t>
      </w:r>
    </w:p>
    <w:p w14:paraId="7CF6B0FA"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するものとする。</w:t>
      </w:r>
    </w:p>
    <w:p w14:paraId="1EF072CA" w14:textId="77777777" w:rsidR="00DA1A2D" w:rsidRDefault="00987814">
      <w:pPr>
        <w:rPr>
          <w:rFonts w:ascii="ＭＳ 明朝" w:hAnsi="ＭＳ 明朝" w:hint="eastAsia"/>
        </w:rPr>
      </w:pPr>
      <w:r w:rsidRPr="009B3929">
        <w:rPr>
          <w:rFonts w:ascii="ＭＳ 明朝" w:hAnsi="ＭＳ 明朝" w:hint="eastAsia"/>
        </w:rPr>
        <w:t>２　管理者は、補助者の行った運行管理業務内容を把握するとともに、その処理した事項につい</w:t>
      </w:r>
    </w:p>
    <w:p w14:paraId="09706E8D"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て責任を負うものとする。</w:t>
      </w:r>
    </w:p>
    <w:p w14:paraId="394DCF6B" w14:textId="77777777" w:rsidR="00DA1A2D" w:rsidRDefault="00860097">
      <w:pPr>
        <w:rPr>
          <w:rFonts w:ascii="ＭＳ 明朝" w:hAnsi="ＭＳ 明朝" w:hint="eastAsia"/>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14:paraId="791B1E8C" w14:textId="77777777" w:rsidR="00860097"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14:paraId="206FE988" w14:textId="77777777" w:rsidR="00860097"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14:paraId="005EC5E0" w14:textId="77777777" w:rsidR="00987814" w:rsidRPr="009B3929"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とする。</w:t>
      </w:r>
    </w:p>
    <w:p w14:paraId="4ED9D015"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①　運転者が酒気を帯びている</w:t>
      </w:r>
    </w:p>
    <w:p w14:paraId="151087D4"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14:paraId="36379BD8"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14:paraId="0E62806B"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④　過積載運行</w:t>
      </w:r>
    </w:p>
    <w:p w14:paraId="73E53F44"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⑤　最高速度違反行為</w:t>
      </w:r>
    </w:p>
    <w:p w14:paraId="3CB90EF6" w14:textId="77777777" w:rsidR="00987814" w:rsidRPr="009B3929" w:rsidRDefault="00987814">
      <w:pPr>
        <w:rPr>
          <w:rFonts w:ascii="ＭＳ 明朝" w:hAnsi="ＭＳ 明朝" w:hint="eastAsia"/>
        </w:rPr>
      </w:pPr>
      <w:r w:rsidRPr="009B3929">
        <w:rPr>
          <w:rFonts w:ascii="ＭＳ 明朝" w:hAnsi="ＭＳ 明朝" w:hint="eastAsia"/>
        </w:rPr>
        <w:t>４　管理者は、補助者に対する指導および監督を行うものとする。</w:t>
      </w:r>
    </w:p>
    <w:p w14:paraId="227FC591" w14:textId="77777777" w:rsidR="00987814" w:rsidRDefault="00987814">
      <w:pPr>
        <w:rPr>
          <w:rFonts w:ascii="ＭＳ 明朝" w:hAnsi="ＭＳ 明朝" w:hint="eastAsia"/>
        </w:rPr>
      </w:pPr>
    </w:p>
    <w:p w14:paraId="1ACB091F" w14:textId="77777777" w:rsidR="00DA1A2D" w:rsidRPr="009B3929" w:rsidRDefault="00DA1A2D">
      <w:pPr>
        <w:rPr>
          <w:rFonts w:ascii="ＭＳ 明朝" w:hAnsi="ＭＳ 明朝" w:hint="eastAsia"/>
        </w:rPr>
      </w:pPr>
    </w:p>
    <w:p w14:paraId="7A299BA3" w14:textId="77777777" w:rsidR="00987814" w:rsidRPr="00002876" w:rsidRDefault="00987814" w:rsidP="00611117">
      <w:pPr>
        <w:jc w:val="center"/>
        <w:rPr>
          <w:rFonts w:ascii="ＭＳ 明朝" w:hAnsi="ＭＳ 明朝" w:hint="eastAsia"/>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14:paraId="2944B0F4" w14:textId="77777777" w:rsidR="00DA1A2D" w:rsidRPr="009B3929" w:rsidRDefault="00DA1A2D">
      <w:pPr>
        <w:rPr>
          <w:rFonts w:ascii="ＭＳ 明朝" w:hAnsi="ＭＳ 明朝" w:hint="eastAsia"/>
        </w:rPr>
      </w:pPr>
    </w:p>
    <w:p w14:paraId="4B455A7B" w14:textId="77777777" w:rsidR="00987814" w:rsidRPr="009B3929" w:rsidRDefault="00987814">
      <w:pPr>
        <w:rPr>
          <w:rFonts w:ascii="ＭＳ 明朝" w:hAnsi="ＭＳ 明朝" w:hint="eastAsia"/>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14:paraId="3EACF25B" w14:textId="77777777" w:rsidR="00987814" w:rsidRPr="009B3929" w:rsidRDefault="00987814">
      <w:pPr>
        <w:rPr>
          <w:rFonts w:ascii="ＭＳ 明朝" w:hAnsi="ＭＳ 明朝" w:hint="eastAsia"/>
        </w:rPr>
      </w:pPr>
      <w:r w:rsidRPr="009B3929">
        <w:rPr>
          <w:rFonts w:ascii="ＭＳ 明朝" w:hAnsi="ＭＳ 明朝" w:hint="eastAsia"/>
        </w:rPr>
        <w:t>第７条　統括運行管理者は、この規程に定める運行管理を統括するものとする。</w:t>
      </w:r>
    </w:p>
    <w:p w14:paraId="0BDA6674" w14:textId="77777777" w:rsidR="00987814" w:rsidRPr="009B3929" w:rsidRDefault="00987814">
      <w:pPr>
        <w:rPr>
          <w:rFonts w:ascii="ＭＳ 明朝" w:hAnsi="ＭＳ 明朝" w:hint="eastAsia"/>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14:paraId="54991800" w14:textId="77777777" w:rsidR="00DA1A2D" w:rsidRDefault="00BD7DB1">
      <w:pPr>
        <w:rPr>
          <w:rFonts w:ascii="ＭＳ 明朝" w:hAnsi="ＭＳ 明朝" w:hint="eastAsia"/>
        </w:rPr>
      </w:pPr>
      <w:r w:rsidRPr="009B3929">
        <w:rPr>
          <w:rFonts w:ascii="ＭＳ 明朝" w:hAnsi="ＭＳ 明朝" w:hint="eastAsia"/>
        </w:rPr>
        <w:t>３　管理者は、安全運行の確保に関する必要な事項を担当役員に助言することができるものとす</w:t>
      </w:r>
    </w:p>
    <w:p w14:paraId="103AAA1E"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る。</w:t>
      </w:r>
    </w:p>
    <w:p w14:paraId="359D0CE0"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14:paraId="6503CE41" w14:textId="77777777" w:rsidR="00BD7DB1" w:rsidRPr="009B3929" w:rsidRDefault="00BD7DB1">
      <w:pPr>
        <w:rPr>
          <w:rFonts w:ascii="ＭＳ 明朝" w:hAnsi="ＭＳ 明朝" w:hint="eastAsia"/>
        </w:rPr>
      </w:pPr>
    </w:p>
    <w:p w14:paraId="5E0C8E7F" w14:textId="77777777" w:rsidR="00BD7DB1" w:rsidRPr="009B3929" w:rsidRDefault="00BD7DB1">
      <w:pPr>
        <w:rPr>
          <w:rFonts w:ascii="ＭＳ 明朝" w:hAnsi="ＭＳ 明朝" w:hint="eastAsia"/>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14:paraId="22C373C8" w14:textId="77777777" w:rsidR="00DA1A2D" w:rsidRDefault="00BD7DB1">
      <w:pPr>
        <w:rPr>
          <w:rFonts w:ascii="ＭＳ 明朝" w:hAnsi="ＭＳ 明朝" w:hint="eastAsia"/>
        </w:rPr>
      </w:pPr>
      <w:r w:rsidRPr="009B3929">
        <w:rPr>
          <w:rFonts w:ascii="ＭＳ 明朝" w:hAnsi="ＭＳ 明朝" w:hint="eastAsia"/>
        </w:rPr>
        <w:t>第８条　管理者は、安全規則第２０条に規定する事項およびこの規程に定める事項について誠実</w:t>
      </w:r>
    </w:p>
    <w:p w14:paraId="3F3D8ABC"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14:paraId="37002849" w14:textId="77777777" w:rsidR="00BD7DB1" w:rsidRPr="009B3929" w:rsidRDefault="00BD7DB1">
      <w:pPr>
        <w:rPr>
          <w:rFonts w:ascii="ＭＳ 明朝" w:hAnsi="ＭＳ 明朝" w:hint="eastAsia"/>
        </w:rPr>
      </w:pPr>
    </w:p>
    <w:p w14:paraId="1C165821" w14:textId="77777777" w:rsidR="00BD7DB1" w:rsidRPr="009B3929" w:rsidRDefault="00BD7DB1">
      <w:pPr>
        <w:rPr>
          <w:rFonts w:ascii="ＭＳ 明朝" w:hAnsi="ＭＳ 明朝" w:hint="eastAsia"/>
        </w:rPr>
      </w:pPr>
      <w:r w:rsidRPr="009B3929">
        <w:rPr>
          <w:rFonts w:ascii="ＭＳ 明朝" w:hAnsi="ＭＳ 明朝" w:hint="eastAsia"/>
        </w:rPr>
        <w:t>（運転者の確保）</w:t>
      </w:r>
    </w:p>
    <w:p w14:paraId="203FBB23" w14:textId="77777777" w:rsidR="00DA1A2D" w:rsidRDefault="00BD7DB1">
      <w:pPr>
        <w:rPr>
          <w:rFonts w:ascii="ＭＳ 明朝" w:hAnsi="ＭＳ 明朝" w:hint="eastAsia"/>
        </w:rPr>
      </w:pPr>
      <w:r w:rsidRPr="009B3929">
        <w:rPr>
          <w:rFonts w:ascii="ＭＳ 明朝" w:hAnsi="ＭＳ 明朝" w:hint="eastAsia"/>
        </w:rPr>
        <w:t>第９条　管理者は、業務の形態、運行の実態等を勘案し、安全運行を確保するために必要な乗務</w:t>
      </w:r>
    </w:p>
    <w:p w14:paraId="47FAFCB0"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14:paraId="02BCD704" w14:textId="77777777" w:rsidR="0085358D" w:rsidRPr="009B3929" w:rsidRDefault="0085358D">
      <w:pPr>
        <w:rPr>
          <w:rFonts w:ascii="ＭＳ 明朝" w:hAnsi="ＭＳ 明朝" w:hint="eastAsia"/>
        </w:rPr>
      </w:pPr>
    </w:p>
    <w:p w14:paraId="21915739" w14:textId="77777777" w:rsidR="0085358D" w:rsidRPr="009B3929" w:rsidRDefault="0085358D">
      <w:pPr>
        <w:rPr>
          <w:rFonts w:ascii="ＭＳ 明朝" w:hAnsi="ＭＳ 明朝" w:hint="eastAsia"/>
        </w:rPr>
      </w:pPr>
      <w:r w:rsidRPr="009B3929">
        <w:rPr>
          <w:rFonts w:ascii="ＭＳ 明朝" w:hAnsi="ＭＳ 明朝" w:hint="eastAsia"/>
        </w:rPr>
        <w:t>（運転者の採用）</w:t>
      </w:r>
    </w:p>
    <w:p w14:paraId="5FCBE3F9" w14:textId="77777777" w:rsidR="0085358D" w:rsidRPr="009B3929" w:rsidRDefault="0085358D">
      <w:pPr>
        <w:rPr>
          <w:rFonts w:ascii="ＭＳ 明朝" w:hAnsi="ＭＳ 明朝" w:hint="eastAsia"/>
        </w:rPr>
      </w:pPr>
      <w:r w:rsidRPr="009B3929">
        <w:rPr>
          <w:rFonts w:ascii="ＭＳ 明朝" w:hAnsi="ＭＳ 明朝" w:hint="eastAsia"/>
        </w:rPr>
        <w:t>第１０条　運転者を確保する場合は、管理者は人事担当者に協力するものとする。</w:t>
      </w:r>
    </w:p>
    <w:p w14:paraId="2BF5B621" w14:textId="77777777" w:rsidR="0085358D" w:rsidRPr="009B3929" w:rsidRDefault="0085358D">
      <w:pPr>
        <w:rPr>
          <w:rFonts w:ascii="ＭＳ 明朝" w:hAnsi="ＭＳ 明朝" w:hint="eastAsia"/>
        </w:rPr>
      </w:pPr>
    </w:p>
    <w:p w14:paraId="0C58CE55" w14:textId="77777777" w:rsidR="0085358D" w:rsidRPr="00290922" w:rsidRDefault="0085358D">
      <w:pPr>
        <w:rPr>
          <w:rFonts w:ascii="ＭＳ 明朝" w:hAnsi="ＭＳ 明朝" w:hint="eastAsia"/>
          <w:color w:val="FF0000"/>
        </w:rPr>
      </w:pPr>
      <w:r w:rsidRPr="00290922">
        <w:rPr>
          <w:rFonts w:ascii="ＭＳ 明朝" w:hAnsi="ＭＳ 明朝" w:hint="eastAsia"/>
          <w:color w:val="FF0000"/>
        </w:rPr>
        <w:t>（運転者</w:t>
      </w:r>
      <w:r w:rsidR="00290922" w:rsidRPr="00290922">
        <w:rPr>
          <w:rFonts w:ascii="ＭＳ 明朝" w:hAnsi="ＭＳ 明朝" w:hint="eastAsia"/>
          <w:color w:val="FF0000"/>
        </w:rPr>
        <w:t>等</w:t>
      </w:r>
      <w:r w:rsidRPr="00290922">
        <w:rPr>
          <w:rFonts w:ascii="ＭＳ 明朝" w:hAnsi="ＭＳ 明朝" w:hint="eastAsia"/>
          <w:color w:val="FF0000"/>
        </w:rPr>
        <w:t>台帳の作成）</w:t>
      </w:r>
    </w:p>
    <w:p w14:paraId="45F04B26" w14:textId="77777777" w:rsidR="0085358D" w:rsidRPr="009B3929" w:rsidRDefault="0085358D" w:rsidP="00290922">
      <w:pPr>
        <w:ind w:left="210" w:hangingChars="100" w:hanging="210"/>
        <w:rPr>
          <w:rFonts w:ascii="ＭＳ 明朝" w:hAnsi="ＭＳ 明朝" w:hint="eastAsia"/>
        </w:rPr>
      </w:pPr>
      <w:r w:rsidRPr="009B3929">
        <w:rPr>
          <w:rFonts w:ascii="ＭＳ 明朝" w:hAnsi="ＭＳ 明朝" w:hint="eastAsia"/>
        </w:rPr>
        <w:t>第１１条　管理者は、次の各号に掲げる事項を記載した</w:t>
      </w:r>
      <w:r w:rsidRPr="00290922">
        <w:rPr>
          <w:rFonts w:ascii="ＭＳ 明朝" w:hAnsi="ＭＳ 明朝" w:hint="eastAsia"/>
          <w:color w:val="FF0000"/>
        </w:rPr>
        <w:t>運転者</w:t>
      </w:r>
      <w:r w:rsidR="00290922" w:rsidRPr="00290922">
        <w:rPr>
          <w:rFonts w:ascii="ＭＳ 明朝" w:hAnsi="ＭＳ 明朝" w:hint="eastAsia"/>
          <w:color w:val="FF0000"/>
        </w:rPr>
        <w:t>等</w:t>
      </w:r>
      <w:r w:rsidRPr="00290922">
        <w:rPr>
          <w:rFonts w:ascii="ＭＳ 明朝" w:hAnsi="ＭＳ 明朝" w:hint="eastAsia"/>
          <w:color w:val="FF0000"/>
        </w:rPr>
        <w:t>台帳</w:t>
      </w:r>
      <w:r w:rsidRPr="009B3929">
        <w:rPr>
          <w:rFonts w:ascii="ＭＳ 明朝" w:hAnsi="ＭＳ 明朝" w:hint="eastAsia"/>
        </w:rPr>
        <w:t>を作成し、これを当該運転者の所属する営業所に備えておかなければならない。</w:t>
      </w:r>
    </w:p>
    <w:p w14:paraId="2E7FDA74"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(1)　作成番号および作成年月日</w:t>
      </w:r>
    </w:p>
    <w:p w14:paraId="79EC7253"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(2)　事業者の氏名または名称</w:t>
      </w:r>
    </w:p>
    <w:p w14:paraId="7EEAC05A"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14:paraId="0EE2339C"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14:paraId="16E2A557"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14:paraId="0FEDC0E4"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14:paraId="2F0DACD7" w14:textId="77777777" w:rsidR="00DA1A2D"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(7)　事故を引き起こした場合（第一当事者の場合）または道路交通法第１０８条の３４の規定</w:t>
      </w:r>
    </w:p>
    <w:p w14:paraId="3AAC8EEB" w14:textId="77777777" w:rsidR="0085358D" w:rsidRPr="009B3929" w:rsidRDefault="00DA1A2D">
      <w:pPr>
        <w:rPr>
          <w:rFonts w:ascii="ＭＳ 明朝" w:hAnsi="ＭＳ 明朝" w:hint="eastAsia"/>
        </w:rPr>
      </w:pPr>
      <w:r>
        <w:rPr>
          <w:rFonts w:ascii="ＭＳ 明朝" w:hAnsi="ＭＳ 明朝" w:hint="eastAsia"/>
        </w:rPr>
        <w:lastRenderedPageBreak/>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14:paraId="08F3ACE9"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(8)　運転者の健康状態</w:t>
      </w:r>
    </w:p>
    <w:p w14:paraId="073D0A77"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14:paraId="4BC723F6"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14:paraId="31BB7F11"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(11)　その他必要な事項</w:t>
      </w:r>
    </w:p>
    <w:p w14:paraId="01067BD5" w14:textId="77777777" w:rsidR="00DA1A2D" w:rsidRDefault="00860097">
      <w:pPr>
        <w:rPr>
          <w:rFonts w:ascii="ＭＳ 明朝" w:hAnsi="ＭＳ 明朝" w:hint="eastAsia"/>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14:paraId="70C946E2"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14:paraId="74B14842" w14:textId="77777777" w:rsidR="005E3C26" w:rsidRPr="009B3929" w:rsidRDefault="005E3C26">
      <w:pPr>
        <w:rPr>
          <w:rFonts w:ascii="ＭＳ 明朝" w:hAnsi="ＭＳ 明朝" w:hint="eastAsia"/>
        </w:rPr>
      </w:pPr>
    </w:p>
    <w:p w14:paraId="502DF09B" w14:textId="77777777" w:rsidR="005E3C26" w:rsidRPr="009B3929" w:rsidRDefault="005E3C26">
      <w:pPr>
        <w:rPr>
          <w:rFonts w:ascii="ＭＳ 明朝" w:hAnsi="ＭＳ 明朝" w:hint="eastAsia"/>
        </w:rPr>
      </w:pPr>
      <w:r w:rsidRPr="009B3929">
        <w:rPr>
          <w:rFonts w:ascii="ＭＳ 明朝" w:hAnsi="ＭＳ 明朝" w:hint="eastAsia"/>
        </w:rPr>
        <w:t>（運転者として選任された者意外の者の運転禁止）</w:t>
      </w:r>
    </w:p>
    <w:p w14:paraId="0D74420E" w14:textId="77777777" w:rsidR="00DA1A2D" w:rsidRDefault="005E3C26">
      <w:pPr>
        <w:rPr>
          <w:rFonts w:ascii="ＭＳ 明朝" w:hAnsi="ＭＳ 明朝" w:hint="eastAsia"/>
        </w:rPr>
      </w:pPr>
      <w:r w:rsidRPr="009B3929">
        <w:rPr>
          <w:rFonts w:ascii="ＭＳ 明朝" w:hAnsi="ＭＳ 明朝" w:hint="eastAsia"/>
        </w:rPr>
        <w:t>第１２条　管理者は、運転者として選任されていない者および無資格者に車両を運転させてはな</w:t>
      </w:r>
    </w:p>
    <w:p w14:paraId="4016BB19"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らない。</w:t>
      </w:r>
    </w:p>
    <w:p w14:paraId="431487C5" w14:textId="77777777" w:rsidR="005E3C26" w:rsidRPr="009B3929" w:rsidRDefault="005E3C26">
      <w:pPr>
        <w:rPr>
          <w:rFonts w:ascii="ＭＳ 明朝" w:hAnsi="ＭＳ 明朝" w:hint="eastAsia"/>
        </w:rPr>
      </w:pPr>
    </w:p>
    <w:p w14:paraId="05A97AAB" w14:textId="77777777" w:rsidR="005E3C26" w:rsidRPr="009B3929" w:rsidRDefault="005E3C26">
      <w:pPr>
        <w:rPr>
          <w:rFonts w:ascii="ＭＳ 明朝" w:hAnsi="ＭＳ 明朝" w:hint="eastAsia"/>
        </w:rPr>
      </w:pPr>
      <w:r w:rsidRPr="009B3929">
        <w:rPr>
          <w:rFonts w:ascii="ＭＳ 明朝" w:hAnsi="ＭＳ 明朝" w:hint="eastAsia"/>
        </w:rPr>
        <w:t>（乗務員に対する指導および監督）</w:t>
      </w:r>
    </w:p>
    <w:p w14:paraId="51D3AD63" w14:textId="77777777" w:rsidR="00DA1A2D" w:rsidRDefault="005E3C26">
      <w:pPr>
        <w:rPr>
          <w:rFonts w:ascii="ＭＳ 明朝" w:hAnsi="ＭＳ 明朝" w:hint="eastAsia"/>
        </w:rPr>
      </w:pPr>
      <w:r w:rsidRPr="009B3929">
        <w:rPr>
          <w:rFonts w:ascii="ＭＳ 明朝" w:hAnsi="ＭＳ 明朝" w:hint="eastAsia"/>
        </w:rPr>
        <w:t>第１３条　管理者は、輸送の安全と荷主の利便確保のため、国土交通大臣が告示で定めた「貨物</w:t>
      </w:r>
    </w:p>
    <w:p w14:paraId="40AFA2CE" w14:textId="77777777" w:rsidR="00DA1A2D"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14:paraId="2D058BA2"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14:paraId="48CA94AD" w14:textId="77777777" w:rsidR="00DA1A2D" w:rsidRDefault="0013055F">
      <w:pPr>
        <w:rPr>
          <w:rFonts w:ascii="ＭＳ 明朝" w:hAnsi="ＭＳ 明朝" w:hint="eastAsia"/>
        </w:rPr>
      </w:pPr>
      <w:r w:rsidRPr="009B3929">
        <w:rPr>
          <w:rFonts w:ascii="ＭＳ 明朝" w:hAnsi="ＭＳ 明朝" w:hint="eastAsia"/>
        </w:rPr>
        <w:t>２　国土交通大臣が告示で定めた「貨物自動車運送事業者が事業用自動車の運転者に対して行う</w:t>
      </w:r>
    </w:p>
    <w:p w14:paraId="1EB68DFC"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14:paraId="5C71CDEB"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14:paraId="14F59441"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存しなければならない。</w:t>
      </w:r>
    </w:p>
    <w:p w14:paraId="2C4539F6"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14:paraId="76CD5C9E"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14:paraId="3F6719D3" w14:textId="77777777" w:rsidR="00DA1A2D" w:rsidRDefault="0013055F">
      <w:pPr>
        <w:rPr>
          <w:rFonts w:ascii="ＭＳ 明朝" w:hAnsi="ＭＳ 明朝" w:hint="eastAsia"/>
        </w:rPr>
      </w:pPr>
      <w:r w:rsidRPr="009B3929">
        <w:rPr>
          <w:rFonts w:ascii="ＭＳ 明朝" w:hAnsi="ＭＳ 明朝" w:hint="eastAsia"/>
        </w:rPr>
        <w:t>３　管理者は、国土交通大臣が認定する、それぞれの運転者に応じた適性診断を受けさせなけれ</w:t>
      </w:r>
    </w:p>
    <w:p w14:paraId="71569A60"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ばならない。</w:t>
      </w:r>
    </w:p>
    <w:p w14:paraId="226D5634"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14:paraId="5790D025"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14:paraId="698E11AD"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14:paraId="0A490BD1"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③　高齢者（６５歳以上の者）</w:t>
      </w:r>
    </w:p>
    <w:p w14:paraId="2F570EF8" w14:textId="77777777" w:rsidR="0013055F" w:rsidRPr="009B3929" w:rsidRDefault="0013055F">
      <w:pPr>
        <w:rPr>
          <w:rFonts w:ascii="ＭＳ 明朝" w:hAnsi="ＭＳ 明朝" w:hint="eastAsia"/>
        </w:rPr>
      </w:pPr>
    </w:p>
    <w:p w14:paraId="39E602DB" w14:textId="77777777" w:rsidR="0013055F" w:rsidRPr="009B3929" w:rsidRDefault="0013055F">
      <w:pPr>
        <w:rPr>
          <w:rFonts w:ascii="ＭＳ 明朝" w:hAnsi="ＭＳ 明朝" w:hint="eastAsia"/>
        </w:rPr>
      </w:pPr>
      <w:r w:rsidRPr="009B3929">
        <w:rPr>
          <w:rFonts w:ascii="ＭＳ 明朝" w:hAnsi="ＭＳ 明朝" w:hint="eastAsia"/>
        </w:rPr>
        <w:t>（点呼等の実施）</w:t>
      </w:r>
    </w:p>
    <w:p w14:paraId="48085F54" w14:textId="77777777" w:rsidR="0013055F" w:rsidRPr="009B3929" w:rsidRDefault="0013055F">
      <w:pPr>
        <w:rPr>
          <w:rFonts w:ascii="ＭＳ 明朝" w:hAnsi="ＭＳ 明朝" w:hint="eastAsia"/>
        </w:rPr>
      </w:pPr>
      <w:r w:rsidRPr="009B3929">
        <w:rPr>
          <w:rFonts w:ascii="ＭＳ 明朝" w:hAnsi="ＭＳ 明朝" w:hint="eastAsia"/>
        </w:rPr>
        <w:t>第１４条　管理者等は、品位と規律を保ち厳正に点呼を行わなければならない。</w:t>
      </w:r>
    </w:p>
    <w:p w14:paraId="043DF635"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14:paraId="581AF6D1" w14:textId="77777777" w:rsidR="0013055F" w:rsidRPr="009B3929" w:rsidRDefault="00DA1A2D">
      <w:pPr>
        <w:rPr>
          <w:rFonts w:ascii="ＭＳ 明朝" w:hAnsi="ＭＳ 明朝" w:hint="eastAsia"/>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14:paraId="1D7B862C" w14:textId="77777777" w:rsidR="00DA1A2D" w:rsidRDefault="0013055F">
      <w:pPr>
        <w:rPr>
          <w:rFonts w:ascii="ＭＳ 明朝" w:hAnsi="ＭＳ 明朝" w:hint="eastAsia"/>
        </w:rPr>
      </w:pPr>
      <w:r w:rsidRPr="009B3929">
        <w:rPr>
          <w:rFonts w:ascii="ＭＳ 明朝" w:hAnsi="ＭＳ 明朝" w:hint="eastAsia"/>
        </w:rPr>
        <w:t>２　点呼は、</w:t>
      </w:r>
      <w:r w:rsidR="00B13912">
        <w:rPr>
          <w:rFonts w:ascii="ＭＳ 明朝" w:hAnsi="ＭＳ 明朝" w:hint="eastAsia"/>
          <w:color w:val="000000"/>
        </w:rPr>
        <w:t>業務</w:t>
      </w:r>
      <w:r>
        <w:rPr>
          <w:rFonts w:ascii="ＭＳ 明朝" w:hAnsi="ＭＳ 明朝" w:hint="eastAsia"/>
          <w:color w:val="000000"/>
        </w:rPr>
        <w:t>前点呼、</w:t>
      </w:r>
      <w:r w:rsidR="00B13912">
        <w:rPr>
          <w:rFonts w:ascii="ＭＳ 明朝" w:hAnsi="ＭＳ 明朝" w:hint="eastAsia"/>
          <w:color w:val="000000"/>
        </w:rPr>
        <w:t>業務</w:t>
      </w:r>
      <w:r>
        <w:rPr>
          <w:rFonts w:ascii="ＭＳ 明朝" w:hAnsi="ＭＳ 明朝" w:hint="eastAsia"/>
          <w:color w:val="000000"/>
        </w:rPr>
        <w:t>後点呼および</w:t>
      </w:r>
      <w:r w:rsidR="006F5747">
        <w:rPr>
          <w:rFonts w:ascii="ＭＳ 明朝" w:hAnsi="ＭＳ 明朝" w:hint="eastAsia"/>
          <w:color w:val="000000"/>
        </w:rPr>
        <w:t>業務</w:t>
      </w:r>
      <w:r>
        <w:rPr>
          <w:rFonts w:ascii="ＭＳ 明朝" w:hAnsi="ＭＳ 明朝" w:hint="eastAsia"/>
          <w:color w:val="000000"/>
        </w:rPr>
        <w:t>途中点呼とし、</w:t>
      </w:r>
      <w:r w:rsidRPr="009B3929">
        <w:rPr>
          <w:rFonts w:ascii="ＭＳ 明朝" w:hAnsi="ＭＳ 明朝" w:hint="eastAsia"/>
        </w:rPr>
        <w:t>運転者の顔色、呼気の臭い、応</w:t>
      </w:r>
    </w:p>
    <w:p w14:paraId="26D6FC16" w14:textId="77777777" w:rsidR="00860097"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14:paraId="20919104" w14:textId="77777777" w:rsidR="0013055F" w:rsidRPr="009B3929" w:rsidRDefault="00860097">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14:paraId="0B7502B3" w14:textId="77777777" w:rsidR="00DA1A2D" w:rsidRDefault="00806831">
      <w:pPr>
        <w:rPr>
          <w:rFonts w:ascii="ＭＳ 明朝" w:hAnsi="ＭＳ 明朝" w:hint="eastAsia"/>
        </w:rPr>
      </w:pPr>
      <w:r w:rsidRPr="009B3929">
        <w:rPr>
          <w:rFonts w:ascii="ＭＳ 明朝" w:hAnsi="ＭＳ 明朝" w:hint="eastAsia"/>
        </w:rPr>
        <w:t>３　この規程による「酒気帯び」とは、道路交通法施行令第４４条の３に規定する血液中のアル</w:t>
      </w:r>
    </w:p>
    <w:p w14:paraId="22F54201" w14:textId="77777777"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14:paraId="35F1E3F3"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14:paraId="1BC2B4FA" w14:textId="77777777" w:rsidR="00806831" w:rsidRPr="009B3929" w:rsidRDefault="00806831">
      <w:pPr>
        <w:rPr>
          <w:rFonts w:ascii="ＭＳ 明朝" w:hAnsi="ＭＳ 明朝" w:hint="eastAsia"/>
        </w:rPr>
      </w:pPr>
    </w:p>
    <w:p w14:paraId="17A58A2E" w14:textId="77777777" w:rsidR="00806831" w:rsidRDefault="00806831">
      <w:pPr>
        <w:rPr>
          <w:rFonts w:ascii="ＭＳ 明朝" w:hAnsi="ＭＳ 明朝" w:hint="eastAsia"/>
          <w:color w:val="000000"/>
        </w:rPr>
      </w:pPr>
      <w:r>
        <w:rPr>
          <w:rFonts w:ascii="ＭＳ 明朝" w:hAnsi="ＭＳ 明朝" w:hint="eastAsia"/>
          <w:color w:val="000000"/>
        </w:rPr>
        <w:t>（</w:t>
      </w:r>
      <w:r w:rsidR="00B13912">
        <w:rPr>
          <w:rFonts w:ascii="ＭＳ 明朝" w:hAnsi="ＭＳ 明朝" w:hint="eastAsia"/>
          <w:color w:val="000000"/>
        </w:rPr>
        <w:t>業務前</w:t>
      </w:r>
      <w:r>
        <w:rPr>
          <w:rFonts w:ascii="ＭＳ 明朝" w:hAnsi="ＭＳ 明朝" w:hint="eastAsia"/>
          <w:color w:val="000000"/>
        </w:rPr>
        <w:t>点呼）</w:t>
      </w:r>
    </w:p>
    <w:p w14:paraId="44B2B265" w14:textId="77777777" w:rsidR="00DA1A2D" w:rsidRDefault="00806831">
      <w:pPr>
        <w:rPr>
          <w:rFonts w:ascii="ＭＳ 明朝" w:hAnsi="ＭＳ 明朝" w:hint="eastAsia"/>
          <w:color w:val="000000"/>
        </w:rPr>
      </w:pPr>
      <w:r>
        <w:rPr>
          <w:rFonts w:ascii="ＭＳ 明朝" w:hAnsi="ＭＳ 明朝" w:hint="eastAsia"/>
          <w:color w:val="000000"/>
        </w:rPr>
        <w:t>第１５条　管理者等は、車両の乗務を開始しようとする運転者に対し、次の各号により</w:t>
      </w:r>
      <w:r w:rsidR="00B13912">
        <w:rPr>
          <w:rFonts w:ascii="ＭＳ 明朝" w:hAnsi="ＭＳ 明朝" w:hint="eastAsia"/>
          <w:color w:val="000000"/>
        </w:rPr>
        <w:t>業務前</w:t>
      </w:r>
      <w:r>
        <w:rPr>
          <w:rFonts w:ascii="ＭＳ 明朝" w:hAnsi="ＭＳ 明朝" w:hint="eastAsia"/>
          <w:color w:val="000000"/>
        </w:rPr>
        <w:t>の</w:t>
      </w:r>
    </w:p>
    <w:p w14:paraId="1672A290" w14:textId="77777777" w:rsidR="00806831" w:rsidRPr="009B3929" w:rsidRDefault="00DA1A2D">
      <w:pPr>
        <w:rPr>
          <w:rFonts w:ascii="ＭＳ 明朝" w:hAnsi="ＭＳ 明朝" w:hint="eastAsia"/>
        </w:rPr>
      </w:pPr>
      <w:r>
        <w:rPr>
          <w:rFonts w:ascii="ＭＳ 明朝" w:hAnsi="ＭＳ 明朝" w:hint="eastAsia"/>
          <w:color w:val="000000"/>
        </w:rPr>
        <w:t xml:space="preserve">　</w:t>
      </w:r>
      <w:r w:rsidR="00806831">
        <w:rPr>
          <w:rFonts w:ascii="ＭＳ 明朝" w:hAnsi="ＭＳ 明朝" w:hint="eastAsia"/>
          <w:color w:val="000000"/>
        </w:rPr>
        <w:t>点呼を行うものとす</w:t>
      </w:r>
      <w:r w:rsidR="00806831" w:rsidRPr="009B3929">
        <w:rPr>
          <w:rFonts w:ascii="ＭＳ 明朝" w:hAnsi="ＭＳ 明朝" w:hint="eastAsia"/>
        </w:rPr>
        <w:t>る。</w:t>
      </w:r>
    </w:p>
    <w:p w14:paraId="46D327EF"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(1)　原則として個人別に行うこと。</w:t>
      </w:r>
    </w:p>
    <w:p w14:paraId="2DAFC974"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14:paraId="4BD02182"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14:paraId="0AA2652D" w14:textId="77777777"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14:paraId="131026DF"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ては、電話等運転者と直接対話できる手段により行うこと。</w:t>
      </w:r>
    </w:p>
    <w:p w14:paraId="6DB00357"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(4)　アルコール検知器により、「酒気帯びの有無」を確認すること。</w:t>
      </w:r>
    </w:p>
    <w:p w14:paraId="147D01A4" w14:textId="77777777" w:rsidR="00806831" w:rsidRPr="009B3929" w:rsidRDefault="00DA1A2D">
      <w:pPr>
        <w:rPr>
          <w:rFonts w:ascii="ＭＳ 明朝" w:hAnsi="ＭＳ 明朝" w:hint="eastAsia"/>
        </w:rPr>
      </w:pPr>
      <w:r>
        <w:rPr>
          <w:rFonts w:ascii="ＭＳ 明朝" w:hAnsi="ＭＳ 明朝" w:hint="eastAsia"/>
        </w:rPr>
        <w:lastRenderedPageBreak/>
        <w:t xml:space="preserve">　</w:t>
      </w:r>
      <w:r w:rsidR="00806831" w:rsidRPr="009B3929">
        <w:rPr>
          <w:rFonts w:ascii="ＭＳ 明朝" w:hAnsi="ＭＳ 明朝" w:hint="eastAsia"/>
        </w:rPr>
        <w:t>(5)</w:t>
      </w:r>
      <w:r w:rsidR="00806831" w:rsidRPr="006F5747">
        <w:rPr>
          <w:rFonts w:ascii="ＭＳ 明朝" w:hAnsi="ＭＳ 明朝" w:hint="eastAsia"/>
          <w:color w:val="FF0000"/>
        </w:rPr>
        <w:t xml:space="preserve">　</w:t>
      </w:r>
      <w:r w:rsidR="004823EE">
        <w:rPr>
          <w:rFonts w:ascii="ＭＳ 明朝" w:hAnsi="ＭＳ 明朝" w:hint="eastAsia"/>
          <w:color w:val="000000"/>
        </w:rPr>
        <w:t>乗務</w:t>
      </w:r>
      <w:r w:rsidR="00B13912">
        <w:rPr>
          <w:rFonts w:ascii="ＭＳ 明朝" w:hAnsi="ＭＳ 明朝" w:hint="eastAsia"/>
          <w:color w:val="000000"/>
        </w:rPr>
        <w:t>前</w:t>
      </w:r>
      <w:r w:rsidR="00806831" w:rsidRPr="009B3929">
        <w:rPr>
          <w:rFonts w:ascii="ＭＳ 明朝" w:hAnsi="ＭＳ 明朝" w:hint="eastAsia"/>
        </w:rPr>
        <w:t>に行う日常点検結果の確認をすること。</w:t>
      </w:r>
    </w:p>
    <w:p w14:paraId="1AB4ACC0"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14:paraId="2053EFC2" w14:textId="77777777" w:rsidR="00806831" w:rsidRPr="009B3929" w:rsidRDefault="00742F95">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14:paraId="4F21AD2F"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14:paraId="59FDB765" w14:textId="77777777"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14:paraId="757176EE" w14:textId="77777777" w:rsidR="00BB03C2" w:rsidRPr="009B3929" w:rsidRDefault="00742F95">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14:paraId="1CEC6F1D"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14:paraId="356F7FAE" w14:textId="77777777"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14:paraId="11820F61" w14:textId="77777777" w:rsidR="00BB03C2" w:rsidRPr="009B3929" w:rsidRDefault="00DA1A2D">
      <w:pPr>
        <w:rPr>
          <w:rFonts w:ascii="ＭＳ 明朝" w:hAnsi="ＭＳ 明朝" w:hint="eastAsia"/>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w:t>
      </w:r>
      <w:r w:rsidR="00BB03C2">
        <w:rPr>
          <w:rFonts w:ascii="ＭＳ 明朝" w:hAnsi="ＭＳ 明朝" w:hint="eastAsia"/>
          <w:color w:val="000000"/>
        </w:rPr>
        <w:t>、</w:t>
      </w:r>
      <w:r w:rsidR="004823EE">
        <w:rPr>
          <w:rFonts w:ascii="ＭＳ 明朝" w:hAnsi="ＭＳ 明朝" w:hint="eastAsia"/>
          <w:color w:val="000000"/>
        </w:rPr>
        <w:t>乗務</w:t>
      </w:r>
      <w:r w:rsidR="00BB03C2">
        <w:rPr>
          <w:rFonts w:ascii="ＭＳ 明朝" w:hAnsi="ＭＳ 明朝" w:hint="eastAsia"/>
          <w:color w:val="000000"/>
        </w:rPr>
        <w:t>記録の</w:t>
      </w:r>
      <w:r w:rsidR="00BB03C2" w:rsidRPr="009B3929">
        <w:rPr>
          <w:rFonts w:ascii="ＭＳ 明朝" w:hAnsi="ＭＳ 明朝" w:hint="eastAsia"/>
        </w:rPr>
        <w:t>用紙を運転者に交付すること。</w:t>
      </w:r>
    </w:p>
    <w:p w14:paraId="4594B58F" w14:textId="77777777"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また</w:t>
      </w:r>
      <w:r w:rsidR="00BB03C2">
        <w:rPr>
          <w:rFonts w:ascii="ＭＳ 明朝" w:hAnsi="ＭＳ 明朝" w:hint="eastAsia"/>
          <w:color w:val="000000"/>
        </w:rPr>
        <w:t>、</w:t>
      </w:r>
      <w:r w:rsidR="00B13912">
        <w:rPr>
          <w:rFonts w:ascii="ＭＳ 明朝" w:hAnsi="ＭＳ 明朝" w:hint="eastAsia"/>
          <w:color w:val="000000"/>
        </w:rPr>
        <w:t>業務</w:t>
      </w:r>
      <w:r w:rsidR="00BB03C2">
        <w:rPr>
          <w:rFonts w:ascii="ＭＳ 明朝" w:hAnsi="ＭＳ 明朝" w:hint="eastAsia"/>
          <w:color w:val="000000"/>
        </w:rPr>
        <w:t>前後</w:t>
      </w:r>
      <w:r w:rsidR="00BB03C2" w:rsidRPr="009B3929">
        <w:rPr>
          <w:rFonts w:ascii="ＭＳ 明朝" w:hAnsi="ＭＳ 明朝" w:hint="eastAsia"/>
        </w:rPr>
        <w:t>の点呼がいずれも対面により行うことができない運行の場合には、所定事</w:t>
      </w:r>
    </w:p>
    <w:p w14:paraId="75060710" w14:textId="77777777" w:rsidR="00BB03C2" w:rsidRPr="009B3929"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項を</w:t>
      </w:r>
      <w:r w:rsidR="00BB03C2" w:rsidRPr="009B3929">
        <w:rPr>
          <w:rFonts w:ascii="ＭＳ 明朝" w:hAnsi="ＭＳ 明朝" w:hint="eastAsia"/>
        </w:rPr>
        <w:t>記入した運行指示書およびアルコール検知器を携行させること。</w:t>
      </w:r>
    </w:p>
    <w:p w14:paraId="0349E208" w14:textId="77777777" w:rsidR="00DA1A2D" w:rsidRDefault="00BB03C2">
      <w:pPr>
        <w:rPr>
          <w:rFonts w:ascii="ＭＳ 明朝" w:hAnsi="ＭＳ 明朝" w:hint="eastAsia"/>
        </w:rPr>
      </w:pPr>
      <w:r w:rsidRPr="009B3929">
        <w:rPr>
          <w:rFonts w:ascii="ＭＳ 明朝" w:hAnsi="ＭＳ 明朝" w:hint="eastAsia"/>
        </w:rPr>
        <w:t>２　点呼の実施結果について、次に掲げる事項を具体的に記録するとともに、管理者等が交替す</w:t>
      </w:r>
    </w:p>
    <w:p w14:paraId="44711211"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るときは引継を確実に行うこと。</w:t>
      </w:r>
    </w:p>
    <w:p w14:paraId="40CEE2C1"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①</w:t>
      </w:r>
      <w:r w:rsidR="009B3929" w:rsidRPr="009B3929">
        <w:rPr>
          <w:rFonts w:ascii="ＭＳ 明朝" w:hAnsi="ＭＳ 明朝" w:hint="eastAsia"/>
        </w:rPr>
        <w:t xml:space="preserve">　点呼の執行者の氏名</w:t>
      </w:r>
    </w:p>
    <w:p w14:paraId="5BDDE904"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②　運転者の氏名</w:t>
      </w:r>
    </w:p>
    <w:p w14:paraId="6B4135A9" w14:textId="77777777" w:rsidR="00DA1A2D"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14:paraId="3FB49439"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記号）</w:t>
      </w:r>
    </w:p>
    <w:p w14:paraId="0DA7240E"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④　点呼の日時</w:t>
      </w:r>
    </w:p>
    <w:p w14:paraId="601EDC4A"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⑤　点呼の方法</w:t>
      </w:r>
    </w:p>
    <w:p w14:paraId="1AF5ED5C"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14:paraId="679F9A2B"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ロ　対面でない場合は具体的方法</w:t>
      </w:r>
    </w:p>
    <w:p w14:paraId="70EA42DA"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⑥　酒気帯びの有無</w:t>
      </w:r>
    </w:p>
    <w:p w14:paraId="6613A03A"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14:paraId="19F6B4CD"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⑧　日常点検の状況</w:t>
      </w:r>
    </w:p>
    <w:p w14:paraId="2882ED3F"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⑨　指示事項</w:t>
      </w:r>
    </w:p>
    <w:p w14:paraId="41D45C62"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⑩　その他必要な事項</w:t>
      </w:r>
    </w:p>
    <w:p w14:paraId="0AE8F4EB" w14:textId="77777777" w:rsidR="009B3929" w:rsidRPr="009B3929" w:rsidRDefault="009B3929">
      <w:pPr>
        <w:rPr>
          <w:rFonts w:ascii="ＭＳ 明朝" w:hAnsi="ＭＳ 明朝" w:hint="eastAsia"/>
        </w:rPr>
      </w:pPr>
    </w:p>
    <w:p w14:paraId="2608A2A1" w14:textId="77777777" w:rsidR="009B3929" w:rsidRDefault="009B3929">
      <w:pPr>
        <w:rPr>
          <w:rFonts w:ascii="ＭＳ 明朝" w:hAnsi="ＭＳ 明朝" w:hint="eastAsia"/>
          <w:color w:val="000000"/>
        </w:rPr>
      </w:pPr>
      <w:r>
        <w:rPr>
          <w:rFonts w:ascii="ＭＳ 明朝" w:hAnsi="ＭＳ 明朝" w:hint="eastAsia"/>
          <w:color w:val="000000"/>
        </w:rPr>
        <w:t>（</w:t>
      </w:r>
      <w:r w:rsidR="00B13912">
        <w:rPr>
          <w:rFonts w:ascii="ＭＳ 明朝" w:hAnsi="ＭＳ 明朝" w:hint="eastAsia"/>
          <w:color w:val="000000"/>
        </w:rPr>
        <w:t>業務</w:t>
      </w:r>
      <w:r>
        <w:rPr>
          <w:rFonts w:ascii="ＭＳ 明朝" w:hAnsi="ＭＳ 明朝" w:hint="eastAsia"/>
          <w:color w:val="000000"/>
        </w:rPr>
        <w:t>後点呼）</w:t>
      </w:r>
    </w:p>
    <w:p w14:paraId="3453CA5D" w14:textId="77777777" w:rsidR="00A77DE6" w:rsidRDefault="009B3929">
      <w:pPr>
        <w:rPr>
          <w:rFonts w:ascii="ＭＳ 明朝" w:hAnsi="ＭＳ 明朝" w:hint="eastAsia"/>
          <w:color w:val="000000"/>
        </w:rPr>
      </w:pPr>
      <w:r>
        <w:rPr>
          <w:rFonts w:ascii="ＭＳ 明朝" w:hAnsi="ＭＳ 明朝" w:hint="eastAsia"/>
          <w:color w:val="000000"/>
        </w:rPr>
        <w:t>第１６条　管理者等は、</w:t>
      </w:r>
      <w:r w:rsidR="004823EE">
        <w:rPr>
          <w:rFonts w:ascii="ＭＳ 明朝" w:hAnsi="ＭＳ 明朝" w:hint="eastAsia"/>
          <w:color w:val="000000"/>
        </w:rPr>
        <w:t>乗務</w:t>
      </w:r>
      <w:r>
        <w:rPr>
          <w:rFonts w:ascii="ＭＳ 明朝" w:hAnsi="ＭＳ 明朝" w:hint="eastAsia"/>
          <w:color w:val="000000"/>
        </w:rPr>
        <w:t>を終了した運転者に対し、次の各号により</w:t>
      </w:r>
      <w:r w:rsidR="006F5747">
        <w:rPr>
          <w:rFonts w:ascii="ＭＳ 明朝" w:hAnsi="ＭＳ 明朝" w:hint="eastAsia"/>
          <w:color w:val="000000"/>
        </w:rPr>
        <w:t>業務</w:t>
      </w:r>
      <w:r>
        <w:rPr>
          <w:rFonts w:ascii="ＭＳ 明朝" w:hAnsi="ＭＳ 明朝" w:hint="eastAsia"/>
          <w:color w:val="000000"/>
        </w:rPr>
        <w:t>後の点呼を行うもの</w:t>
      </w:r>
    </w:p>
    <w:p w14:paraId="0D871D64" w14:textId="77777777" w:rsidR="009B3929" w:rsidRDefault="00A77DE6">
      <w:pPr>
        <w:rPr>
          <w:rFonts w:ascii="ＭＳ 明朝" w:hAnsi="ＭＳ 明朝" w:hint="eastAsia"/>
          <w:color w:val="000000"/>
        </w:rPr>
      </w:pPr>
      <w:r>
        <w:rPr>
          <w:rFonts w:ascii="ＭＳ 明朝" w:hAnsi="ＭＳ 明朝" w:hint="eastAsia"/>
          <w:color w:val="000000"/>
        </w:rPr>
        <w:t xml:space="preserve">　</w:t>
      </w:r>
      <w:r w:rsidR="009B3929">
        <w:rPr>
          <w:rFonts w:ascii="ＭＳ 明朝" w:hAnsi="ＭＳ 明朝" w:hint="eastAsia"/>
          <w:color w:val="000000"/>
        </w:rPr>
        <w:t>とする。</w:t>
      </w:r>
    </w:p>
    <w:p w14:paraId="137F435F" w14:textId="77777777" w:rsidR="009B3929" w:rsidRP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(1)　帰着後速やかに行うこと。</w:t>
      </w:r>
    </w:p>
    <w:p w14:paraId="14485647" w14:textId="77777777" w:rsid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14:paraId="36228F33" w14:textId="77777777"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14:paraId="66DC7436"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14:paraId="32632FE8"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14:paraId="2231AD87"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14:paraId="66DACA24" w14:textId="77777777"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14:paraId="7289A676"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の実施状況を確認すること。</w:t>
      </w:r>
    </w:p>
    <w:p w14:paraId="25C3DF7A"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color w:val="000000"/>
        </w:rPr>
        <w:t xml:space="preserve">　乗務記録そ</w:t>
      </w:r>
      <w:r w:rsidR="00860097">
        <w:rPr>
          <w:rFonts w:ascii="ＭＳ 明朝" w:hAnsi="ＭＳ 明朝" w:hint="eastAsia"/>
        </w:rPr>
        <w:t>の他業務上定められた</w:t>
      </w:r>
      <w:r w:rsidR="00401954">
        <w:rPr>
          <w:rFonts w:ascii="ＭＳ 明朝" w:hAnsi="ＭＳ 明朝" w:hint="eastAsia"/>
        </w:rPr>
        <w:t>帳票、および携行品を提出させ、これを点検すること。</w:t>
      </w:r>
    </w:p>
    <w:p w14:paraId="6661004B"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(7)　翌日の勤務等について指示を与えること。</w:t>
      </w:r>
    </w:p>
    <w:p w14:paraId="32552732" w14:textId="77777777" w:rsidR="00A77DE6" w:rsidRDefault="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w:t>
      </w:r>
    </w:p>
    <w:p w14:paraId="07CD7CDD"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継を確実に行うこと。</w:t>
      </w:r>
    </w:p>
    <w:p w14:paraId="713BD9A3" w14:textId="77777777" w:rsidR="00401954" w:rsidRDefault="00A77DE6">
      <w:pPr>
        <w:rPr>
          <w:rFonts w:ascii="ＭＳ 明朝" w:hAnsi="ＭＳ 明朝" w:hint="eastAsia"/>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14:paraId="20193AA0"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②　運転者の氏名</w:t>
      </w:r>
    </w:p>
    <w:p w14:paraId="02EAE212" w14:textId="77777777" w:rsidR="00A77DE6"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14:paraId="07EF8D22"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記号）</w:t>
      </w:r>
    </w:p>
    <w:p w14:paraId="0C05F480"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④　点呼の日時</w:t>
      </w:r>
    </w:p>
    <w:p w14:paraId="5B817DDF"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⑤　点呼の方法</w:t>
      </w:r>
    </w:p>
    <w:p w14:paraId="11C6CB7B"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イ　アルコール検知器の使用の有無</w:t>
      </w:r>
    </w:p>
    <w:p w14:paraId="1278D6BF" w14:textId="77777777" w:rsidR="00401954" w:rsidRPr="009B3929" w:rsidRDefault="00A77DE6" w:rsidP="00401954">
      <w:pPr>
        <w:rPr>
          <w:rFonts w:ascii="ＭＳ 明朝" w:hAnsi="ＭＳ 明朝" w:hint="eastAsia"/>
        </w:rPr>
      </w:pPr>
      <w:r>
        <w:rPr>
          <w:rFonts w:ascii="ＭＳ 明朝" w:hAnsi="ＭＳ 明朝" w:hint="eastAsia"/>
        </w:rPr>
        <w:lastRenderedPageBreak/>
        <w:t xml:space="preserve">　　　　</w:t>
      </w:r>
      <w:r w:rsidR="00401954" w:rsidRPr="009B3929">
        <w:rPr>
          <w:rFonts w:ascii="ＭＳ 明朝" w:hAnsi="ＭＳ 明朝" w:hint="eastAsia"/>
        </w:rPr>
        <w:t>ロ　対面でない場合は具体的方法</w:t>
      </w:r>
    </w:p>
    <w:p w14:paraId="40D3258B"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⑥　酒気帯びの有無</w:t>
      </w:r>
    </w:p>
    <w:p w14:paraId="7F541C42"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14:paraId="58CD1D37" w14:textId="77777777" w:rsidR="00401954"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14:paraId="4FE6AFF4" w14:textId="77777777"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14:paraId="5FF90FD6" w14:textId="77777777" w:rsidR="00A77DE6" w:rsidRDefault="00401954" w:rsidP="00401954">
      <w:pPr>
        <w:rPr>
          <w:rFonts w:ascii="ＭＳ 明朝" w:hAnsi="ＭＳ 明朝" w:hint="eastAsia"/>
        </w:rPr>
      </w:pPr>
      <w:r>
        <w:rPr>
          <w:rFonts w:ascii="ＭＳ 明朝" w:hAnsi="ＭＳ 明朝" w:hint="eastAsia"/>
        </w:rPr>
        <w:t>３　前項の報告に関し、他の運転者または整備管理者に関係のある事項については、それぞれの</w:t>
      </w:r>
    </w:p>
    <w:p w14:paraId="70E169AB" w14:textId="77777777" w:rsidR="00A77DE6"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14:paraId="129FB8AA" w14:textId="77777777"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るものとする。</w:t>
      </w:r>
    </w:p>
    <w:p w14:paraId="147C08D5" w14:textId="77777777" w:rsidR="00BE4462" w:rsidRDefault="00BE4462" w:rsidP="00401954">
      <w:pPr>
        <w:rPr>
          <w:rFonts w:ascii="ＭＳ 明朝" w:hAnsi="ＭＳ 明朝" w:hint="eastAsia"/>
          <w:color w:val="000000"/>
        </w:rPr>
      </w:pPr>
    </w:p>
    <w:p w14:paraId="756B9A42" w14:textId="77777777" w:rsidR="00BE4462" w:rsidRDefault="00BE4462" w:rsidP="00401954">
      <w:pPr>
        <w:rPr>
          <w:rFonts w:ascii="ＭＳ 明朝" w:hAnsi="ＭＳ 明朝" w:hint="eastAsia"/>
          <w:color w:val="000000"/>
        </w:rPr>
      </w:pPr>
      <w:r>
        <w:rPr>
          <w:rFonts w:ascii="ＭＳ 明朝" w:hAnsi="ＭＳ 明朝" w:hint="eastAsia"/>
          <w:color w:val="000000"/>
        </w:rPr>
        <w:t>（</w:t>
      </w:r>
      <w:r w:rsidR="006F5747">
        <w:rPr>
          <w:rFonts w:ascii="ＭＳ 明朝" w:hAnsi="ＭＳ 明朝" w:hint="eastAsia"/>
          <w:color w:val="000000"/>
        </w:rPr>
        <w:t>業務途中</w:t>
      </w:r>
      <w:r>
        <w:rPr>
          <w:rFonts w:ascii="ＭＳ 明朝" w:hAnsi="ＭＳ 明朝" w:hint="eastAsia"/>
          <w:color w:val="000000"/>
        </w:rPr>
        <w:t>点呼）</w:t>
      </w:r>
    </w:p>
    <w:p w14:paraId="3C09CFBC" w14:textId="77777777" w:rsidR="00A77DE6" w:rsidRDefault="00BE4462" w:rsidP="00401954">
      <w:pPr>
        <w:rPr>
          <w:rFonts w:ascii="ＭＳ 明朝" w:hAnsi="ＭＳ 明朝" w:hint="eastAsia"/>
          <w:color w:val="000000"/>
        </w:rPr>
      </w:pPr>
      <w:r>
        <w:rPr>
          <w:rFonts w:ascii="ＭＳ 明朝" w:hAnsi="ＭＳ 明朝" w:hint="eastAsia"/>
          <w:color w:val="000000"/>
        </w:rPr>
        <w:t>第１７条　管理者等は、第１５条第１項および第１６条第１項に規定する点呼（</w:t>
      </w:r>
      <w:r w:rsidR="00B13912">
        <w:rPr>
          <w:rFonts w:ascii="ＭＳ 明朝" w:hAnsi="ＭＳ 明朝" w:hint="eastAsia"/>
          <w:color w:val="000000"/>
        </w:rPr>
        <w:t>業務前</w:t>
      </w:r>
      <w:r>
        <w:rPr>
          <w:rFonts w:ascii="ＭＳ 明朝" w:hAnsi="ＭＳ 明朝" w:hint="eastAsia"/>
          <w:color w:val="000000"/>
        </w:rPr>
        <w:t>点呼およ</w:t>
      </w:r>
    </w:p>
    <w:p w14:paraId="5F733F94" w14:textId="77777777" w:rsidR="00A77DE6" w:rsidRDefault="00A77DE6" w:rsidP="00401954">
      <w:pPr>
        <w:rPr>
          <w:rFonts w:ascii="ＭＳ 明朝" w:hAnsi="ＭＳ 明朝" w:hint="eastAsia"/>
          <w:color w:val="000000"/>
        </w:rPr>
      </w:pPr>
      <w:r>
        <w:rPr>
          <w:rFonts w:ascii="ＭＳ 明朝" w:hAnsi="ＭＳ 明朝" w:hint="eastAsia"/>
          <w:color w:val="000000"/>
        </w:rPr>
        <w:t xml:space="preserve">　</w:t>
      </w:r>
      <w:r w:rsidR="00860097">
        <w:rPr>
          <w:rFonts w:ascii="ＭＳ 明朝" w:hAnsi="ＭＳ 明朝" w:hint="eastAsia"/>
          <w:color w:val="000000"/>
        </w:rPr>
        <w:t>び</w:t>
      </w:r>
      <w:r w:rsidR="00B13912">
        <w:rPr>
          <w:rFonts w:ascii="ＭＳ 明朝" w:hAnsi="ＭＳ 明朝" w:hint="eastAsia"/>
          <w:color w:val="000000"/>
        </w:rPr>
        <w:t>業務</w:t>
      </w:r>
      <w:r w:rsidR="00860097">
        <w:rPr>
          <w:rFonts w:ascii="ＭＳ 明朝" w:hAnsi="ＭＳ 明朝" w:hint="eastAsia"/>
          <w:color w:val="000000"/>
        </w:rPr>
        <w:t>後点呼）のいずれも</w:t>
      </w:r>
      <w:r w:rsidR="00BE4462">
        <w:rPr>
          <w:rFonts w:ascii="ＭＳ 明朝" w:hAnsi="ＭＳ 明朝" w:hint="eastAsia"/>
          <w:color w:val="000000"/>
        </w:rPr>
        <w:t>対面で行うことができない乗務を行う運転者に対し、次の各号に</w:t>
      </w:r>
      <w:r w:rsidR="00860097">
        <w:rPr>
          <w:rFonts w:ascii="ＭＳ 明朝" w:hAnsi="ＭＳ 明朝" w:hint="eastAsia"/>
          <w:color w:val="000000"/>
        </w:rPr>
        <w:t>よ</w:t>
      </w:r>
    </w:p>
    <w:p w14:paraId="635AFA43" w14:textId="77777777" w:rsidR="00BE4462" w:rsidRDefault="00A77DE6" w:rsidP="00401954">
      <w:pPr>
        <w:rPr>
          <w:rFonts w:ascii="ＭＳ 明朝" w:hAnsi="ＭＳ 明朝" w:hint="eastAsia"/>
          <w:color w:val="000000"/>
        </w:rPr>
      </w:pPr>
      <w:r>
        <w:rPr>
          <w:rFonts w:ascii="ＭＳ 明朝" w:hAnsi="ＭＳ 明朝" w:hint="eastAsia"/>
          <w:color w:val="000000"/>
        </w:rPr>
        <w:t xml:space="preserve">　</w:t>
      </w:r>
      <w:r w:rsidR="00BE4462">
        <w:rPr>
          <w:rFonts w:ascii="ＭＳ 明朝" w:hAnsi="ＭＳ 明朝" w:hint="eastAsia"/>
          <w:color w:val="000000"/>
        </w:rPr>
        <w:t>り</w:t>
      </w:r>
      <w:r w:rsidR="006F5747">
        <w:rPr>
          <w:rFonts w:ascii="ＭＳ 明朝" w:hAnsi="ＭＳ 明朝" w:hint="eastAsia"/>
          <w:color w:val="000000"/>
        </w:rPr>
        <w:t>業務</w:t>
      </w:r>
      <w:r w:rsidR="00BE4462">
        <w:rPr>
          <w:rFonts w:ascii="ＭＳ 明朝" w:hAnsi="ＭＳ 明朝" w:hint="eastAsia"/>
          <w:color w:val="000000"/>
        </w:rPr>
        <w:t>途中の点呼を行うものとする。</w:t>
      </w:r>
    </w:p>
    <w:p w14:paraId="343FD2F4" w14:textId="77777777" w:rsidR="00A77DE6" w:rsidRDefault="00A77DE6" w:rsidP="00401954">
      <w:pPr>
        <w:rPr>
          <w:rFonts w:ascii="ＭＳ 明朝" w:hAnsi="ＭＳ 明朝" w:hint="eastAsia"/>
        </w:rPr>
      </w:pPr>
      <w:r>
        <w:rPr>
          <w:rFonts w:ascii="ＭＳ 明朝" w:hAnsi="ＭＳ 明朝" w:hint="eastAsia"/>
          <w:color w:val="000000"/>
        </w:rPr>
        <w:t xml:space="preserve">　</w:t>
      </w:r>
      <w:r w:rsidR="00BE4462">
        <w:rPr>
          <w:rFonts w:ascii="ＭＳ 明朝" w:hAnsi="ＭＳ 明朝" w:hint="eastAsia"/>
          <w:color w:val="000000"/>
        </w:rPr>
        <w:t xml:space="preserve">(1)　</w:t>
      </w:r>
      <w:r w:rsidR="004823EE">
        <w:rPr>
          <w:rFonts w:ascii="ＭＳ 明朝" w:hAnsi="ＭＳ 明朝" w:hint="eastAsia"/>
          <w:color w:val="000000"/>
        </w:rPr>
        <w:t>業務</w:t>
      </w:r>
      <w:r w:rsidR="007D126F">
        <w:rPr>
          <w:rFonts w:ascii="ＭＳ 明朝" w:hAnsi="ＭＳ 明朝" w:hint="eastAsia"/>
          <w:color w:val="000000"/>
        </w:rPr>
        <w:t>途中の定められた場</w:t>
      </w:r>
      <w:r w:rsidR="007D126F">
        <w:rPr>
          <w:rFonts w:ascii="ＭＳ 明朝" w:hAnsi="ＭＳ 明朝" w:hint="eastAsia"/>
        </w:rPr>
        <w:t>所で電話等運転者と直接対話できる手段により運行を停止して</w:t>
      </w:r>
    </w:p>
    <w:p w14:paraId="0F8CA2BA" w14:textId="77777777" w:rsidR="00BE4462"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行うこと。</w:t>
      </w:r>
    </w:p>
    <w:p w14:paraId="214B6302"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14:paraId="6422085C"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14:paraId="08A799F3"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14:paraId="20C9C1AB"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与えること。</w:t>
      </w:r>
    </w:p>
    <w:p w14:paraId="77176E0C"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14:paraId="58E5B3A6"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合には運転者へ確実に伝達を行うこと。</w:t>
      </w:r>
    </w:p>
    <w:p w14:paraId="7F29D9B7"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14:paraId="03924FB3"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を乗務させないこと。</w:t>
      </w:r>
    </w:p>
    <w:p w14:paraId="1F083037" w14:textId="77777777" w:rsidR="00A77DE6" w:rsidRDefault="007D126F" w:rsidP="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点呼の結果について次の事項を具体的に記録するとともに、管理者等が交替するときは引継</w:t>
      </w:r>
    </w:p>
    <w:p w14:paraId="182E6B93"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を確実に行うこと。</w:t>
      </w:r>
    </w:p>
    <w:p w14:paraId="47E1A5B7"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14:paraId="369F49FA"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②　運転者の氏名</w:t>
      </w:r>
    </w:p>
    <w:p w14:paraId="17E5D643" w14:textId="77777777" w:rsidR="00A77DE6"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14:paraId="67598508"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記号）</w:t>
      </w:r>
    </w:p>
    <w:p w14:paraId="705162B0"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④　点呼の日時</w:t>
      </w:r>
    </w:p>
    <w:p w14:paraId="7D43F185"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⑤　点呼の方法</w:t>
      </w:r>
    </w:p>
    <w:p w14:paraId="329577A0"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14:paraId="2B1AF5CA"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ロ　対面でない場合は具体的方法</w:t>
      </w:r>
    </w:p>
    <w:p w14:paraId="445416DB"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⑥　酒気帯びの有無</w:t>
      </w:r>
    </w:p>
    <w:p w14:paraId="68FDAC8B"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14:paraId="66D13A4B" w14:textId="77777777" w:rsidR="007D126F"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14:paraId="03B63B5F"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14:paraId="0110631D" w14:textId="77777777" w:rsidR="00A77DE6" w:rsidRDefault="007D126F" w:rsidP="007D126F">
      <w:pPr>
        <w:rPr>
          <w:rFonts w:ascii="ＭＳ 明朝" w:hAnsi="ＭＳ 明朝" w:hint="eastAsia"/>
        </w:rPr>
      </w:pPr>
      <w:r>
        <w:rPr>
          <w:rFonts w:ascii="ＭＳ 明朝" w:hAnsi="ＭＳ 明朝" w:hint="eastAsia"/>
        </w:rPr>
        <w:t>３　前項の報告に関し、整備管理者等に関係のある事項については、それぞれの関係者に通知す</w:t>
      </w:r>
    </w:p>
    <w:p w14:paraId="6CB6FA77"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14:paraId="42B3AA82" w14:textId="77777777" w:rsidR="007D126F" w:rsidRDefault="007D126F" w:rsidP="007D126F">
      <w:pPr>
        <w:rPr>
          <w:rFonts w:ascii="ＭＳ 明朝" w:hAnsi="ＭＳ 明朝"/>
        </w:rPr>
      </w:pPr>
    </w:p>
    <w:p w14:paraId="01A1053D" w14:textId="77777777" w:rsidR="000820D1" w:rsidRDefault="000820D1" w:rsidP="007D126F">
      <w:pPr>
        <w:rPr>
          <w:rFonts w:ascii="ＭＳ 明朝" w:hAnsi="ＭＳ 明朝" w:hint="eastAsia"/>
          <w:color w:val="000000"/>
        </w:rPr>
      </w:pPr>
      <w:r>
        <w:rPr>
          <w:rFonts w:ascii="ＭＳ 明朝" w:hAnsi="ＭＳ 明朝" w:hint="eastAsia"/>
          <w:color w:val="000000"/>
        </w:rPr>
        <w:t>（</w:t>
      </w:r>
      <w:r w:rsidR="006F4E6F">
        <w:rPr>
          <w:rFonts w:ascii="ＭＳ 明朝" w:hAnsi="ＭＳ 明朝" w:hint="eastAsia"/>
          <w:color w:val="000000"/>
        </w:rPr>
        <w:t>業務後自動</w:t>
      </w:r>
      <w:r>
        <w:rPr>
          <w:rFonts w:ascii="ＭＳ 明朝" w:hAnsi="ＭＳ 明朝" w:hint="eastAsia"/>
          <w:color w:val="000000"/>
        </w:rPr>
        <w:t>点呼）</w:t>
      </w:r>
    </w:p>
    <w:p w14:paraId="195297A1" w14:textId="77777777" w:rsidR="000820D1" w:rsidRDefault="000820D1" w:rsidP="000820D1">
      <w:pPr>
        <w:ind w:left="210" w:hangingChars="100" w:hanging="210"/>
        <w:rPr>
          <w:rFonts w:ascii="ＭＳ 明朝" w:hAnsi="ＭＳ 明朝"/>
          <w:color w:val="000000"/>
        </w:rPr>
      </w:pPr>
      <w:r>
        <w:rPr>
          <w:rFonts w:ascii="ＭＳ 明朝" w:hAnsi="ＭＳ 明朝" w:hint="eastAsia"/>
          <w:color w:val="000000"/>
        </w:rPr>
        <w:t xml:space="preserve">第１８条　</w:t>
      </w:r>
      <w:r w:rsidR="006F4E6F">
        <w:rPr>
          <w:rFonts w:ascii="ＭＳ 明朝" w:hAnsi="ＭＳ 明朝" w:hint="eastAsia"/>
          <w:color w:val="000000"/>
        </w:rPr>
        <w:t>事業者内の営業所又は営業所の車庫において、「対面点呼による点呼と同等の効果を</w:t>
      </w:r>
      <w:r w:rsidR="007F5E4E">
        <w:rPr>
          <w:rFonts w:ascii="ＭＳ 明朝" w:hAnsi="ＭＳ 明朝" w:hint="eastAsia"/>
          <w:color w:val="000000"/>
        </w:rPr>
        <w:t>有する</w:t>
      </w:r>
      <w:r w:rsidR="006F4E6F">
        <w:rPr>
          <w:rFonts w:ascii="ＭＳ 明朝" w:hAnsi="ＭＳ 明朝" w:hint="eastAsia"/>
          <w:color w:val="000000"/>
        </w:rPr>
        <w:t>ものとして</w:t>
      </w:r>
      <w:r w:rsidR="00EC0402">
        <w:rPr>
          <w:rFonts w:ascii="ＭＳ 明朝" w:hAnsi="ＭＳ 明朝" w:hint="eastAsia"/>
          <w:color w:val="000000"/>
        </w:rPr>
        <w:t>国土交通大臣が定める告示」による機器（以下、「</w:t>
      </w:r>
      <w:r w:rsidR="006F4E6F">
        <w:rPr>
          <w:rFonts w:ascii="ＭＳ 明朝" w:hAnsi="ＭＳ 明朝" w:hint="eastAsia"/>
          <w:color w:val="000000"/>
        </w:rPr>
        <w:t>業務後自動</w:t>
      </w:r>
      <w:r w:rsidR="00EC0402">
        <w:rPr>
          <w:rFonts w:ascii="ＭＳ 明朝" w:hAnsi="ＭＳ 明朝" w:hint="eastAsia"/>
          <w:color w:val="000000"/>
        </w:rPr>
        <w:t>点呼機器」という。）を用い、</w:t>
      </w:r>
      <w:r w:rsidR="006F4E6F">
        <w:rPr>
          <w:rFonts w:ascii="ＭＳ 明朝" w:hAnsi="ＭＳ 明朝" w:hint="eastAsia"/>
          <w:color w:val="000000"/>
        </w:rPr>
        <w:t>当該</w:t>
      </w:r>
      <w:r w:rsidR="00EC0402">
        <w:rPr>
          <w:rFonts w:ascii="ＭＳ 明朝" w:hAnsi="ＭＳ 明朝" w:hint="eastAsia"/>
          <w:color w:val="000000"/>
        </w:rPr>
        <w:t>営業所</w:t>
      </w:r>
      <w:r w:rsidR="006F4E6F">
        <w:rPr>
          <w:rFonts w:ascii="ＭＳ 明朝" w:hAnsi="ＭＳ 明朝" w:hint="eastAsia"/>
          <w:color w:val="000000"/>
        </w:rPr>
        <w:t>に所属する</w:t>
      </w:r>
      <w:r w:rsidR="00396A46">
        <w:rPr>
          <w:rFonts w:ascii="ＭＳ 明朝" w:hAnsi="ＭＳ 明朝" w:hint="eastAsia"/>
          <w:color w:val="000000"/>
        </w:rPr>
        <w:t>運転者等に点呼（以下、「業務後自動点呼」という。）</w:t>
      </w:r>
      <w:r w:rsidR="00EC0402">
        <w:rPr>
          <w:rFonts w:ascii="ＭＳ 明朝" w:hAnsi="ＭＳ 明朝" w:hint="eastAsia"/>
          <w:color w:val="000000"/>
        </w:rPr>
        <w:t>を実施できるものとする。</w:t>
      </w:r>
      <w:r>
        <w:rPr>
          <w:rFonts w:ascii="ＭＳ 明朝" w:hAnsi="ＭＳ 明朝" w:hint="eastAsia"/>
          <w:color w:val="000000"/>
        </w:rPr>
        <w:t xml:space="preserve">　</w:t>
      </w:r>
    </w:p>
    <w:p w14:paraId="108FC440" w14:textId="77777777" w:rsidR="000820D1" w:rsidRDefault="00DF46FA" w:rsidP="00AC3924">
      <w:pPr>
        <w:ind w:left="210" w:hangingChars="100" w:hanging="210"/>
        <w:rPr>
          <w:rFonts w:ascii="ＭＳ 明朝" w:hAnsi="ＭＳ 明朝"/>
          <w:color w:val="000000"/>
        </w:rPr>
      </w:pPr>
      <w:r>
        <w:rPr>
          <w:rFonts w:ascii="ＭＳ 明朝" w:hAnsi="ＭＳ 明朝" w:hint="eastAsia"/>
          <w:color w:val="000000"/>
        </w:rPr>
        <w:t xml:space="preserve">２　</w:t>
      </w:r>
      <w:r w:rsidR="00EC0402">
        <w:rPr>
          <w:rFonts w:ascii="ＭＳ 明朝" w:hAnsi="ＭＳ 明朝" w:hint="eastAsia"/>
          <w:color w:val="000000"/>
        </w:rPr>
        <w:t>第１項により「</w:t>
      </w:r>
      <w:r w:rsidR="00396A46">
        <w:rPr>
          <w:rFonts w:ascii="ＭＳ 明朝" w:hAnsi="ＭＳ 明朝" w:hint="eastAsia"/>
          <w:color w:val="000000"/>
        </w:rPr>
        <w:t>業務後自動</w:t>
      </w:r>
      <w:r w:rsidR="00EC0402">
        <w:rPr>
          <w:rFonts w:ascii="ＭＳ 明朝" w:hAnsi="ＭＳ 明朝" w:hint="eastAsia"/>
          <w:color w:val="000000"/>
        </w:rPr>
        <w:t>点呼」</w:t>
      </w:r>
      <w:r w:rsidR="00A22077">
        <w:rPr>
          <w:rFonts w:ascii="ＭＳ 明朝" w:hAnsi="ＭＳ 明朝" w:hint="eastAsia"/>
          <w:color w:val="000000"/>
        </w:rPr>
        <w:t>を実施する場合には、次の各号について確実に実施するものとする。</w:t>
      </w:r>
    </w:p>
    <w:p w14:paraId="7668722C" w14:textId="77777777" w:rsidR="000820D1" w:rsidRDefault="00AC3924" w:rsidP="00AC3924">
      <w:pPr>
        <w:numPr>
          <w:ilvl w:val="0"/>
          <w:numId w:val="1"/>
        </w:numPr>
        <w:rPr>
          <w:rFonts w:ascii="ＭＳ 明朝" w:hAnsi="ＭＳ 明朝"/>
          <w:color w:val="000000"/>
        </w:rPr>
      </w:pPr>
      <w:r>
        <w:rPr>
          <w:rFonts w:ascii="ＭＳ 明朝" w:hAnsi="ＭＳ 明朝"/>
          <w:color w:val="000000"/>
        </w:rPr>
        <w:t xml:space="preserve"> </w:t>
      </w:r>
      <w:r w:rsidR="00396A46">
        <w:rPr>
          <w:rFonts w:ascii="ＭＳ 明朝" w:hAnsi="ＭＳ 明朝" w:hint="eastAsia"/>
          <w:color w:val="000000"/>
        </w:rPr>
        <w:t>業務後自動点呼実施</w:t>
      </w:r>
      <w:r w:rsidR="00A22077">
        <w:rPr>
          <w:rFonts w:ascii="ＭＳ 明朝" w:hAnsi="ＭＳ 明朝" w:hint="eastAsia"/>
          <w:color w:val="000000"/>
        </w:rPr>
        <w:t>営業所</w:t>
      </w:r>
      <w:r w:rsidR="00396A46">
        <w:rPr>
          <w:rFonts w:ascii="ＭＳ 明朝" w:hAnsi="ＭＳ 明朝" w:hint="eastAsia"/>
          <w:color w:val="000000"/>
        </w:rPr>
        <w:t>又は車庫等には「業務後自動点呼機器」を</w:t>
      </w:r>
      <w:r w:rsidR="00670027">
        <w:rPr>
          <w:rFonts w:ascii="ＭＳ 明朝" w:hAnsi="ＭＳ 明朝" w:hint="eastAsia"/>
          <w:color w:val="000000"/>
        </w:rPr>
        <w:t>設置すること。</w:t>
      </w:r>
    </w:p>
    <w:p w14:paraId="1FF0FCE8" w14:textId="77777777" w:rsidR="00DF56AB" w:rsidRDefault="00DF56AB" w:rsidP="00DF56AB">
      <w:pPr>
        <w:numPr>
          <w:ilvl w:val="0"/>
          <w:numId w:val="1"/>
        </w:numPr>
        <w:jc w:val="left"/>
        <w:rPr>
          <w:rFonts w:ascii="ＭＳ 明朝" w:hAnsi="ＭＳ 明朝"/>
          <w:color w:val="000000"/>
        </w:rPr>
      </w:pPr>
      <w:r>
        <w:rPr>
          <w:rFonts w:ascii="ＭＳ 明朝" w:hAnsi="ＭＳ 明朝" w:hint="eastAsia"/>
          <w:color w:val="000000"/>
        </w:rPr>
        <w:t xml:space="preserve"> </w:t>
      </w:r>
      <w:r w:rsidR="00396A46">
        <w:rPr>
          <w:rFonts w:ascii="ＭＳ 明朝" w:hAnsi="ＭＳ 明朝" w:hint="eastAsia"/>
          <w:color w:val="000000"/>
        </w:rPr>
        <w:t>当該営業所に所属する運転者は、業務後自動点呼実施営業所又は車庫等の「業務後自動点</w:t>
      </w:r>
      <w:r w:rsidR="00396A46">
        <w:rPr>
          <w:rFonts w:ascii="ＭＳ 明朝" w:hAnsi="ＭＳ 明朝" w:hint="eastAsia"/>
          <w:color w:val="000000"/>
        </w:rPr>
        <w:lastRenderedPageBreak/>
        <w:t>呼機器」を使用し、「業務後自動点呼」を受けること。</w:t>
      </w:r>
    </w:p>
    <w:p w14:paraId="7B231656" w14:textId="77777777" w:rsidR="00670027" w:rsidRDefault="00670027" w:rsidP="00670027">
      <w:pPr>
        <w:numPr>
          <w:ilvl w:val="0"/>
          <w:numId w:val="1"/>
        </w:numP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点呼の内容は、通常行う点呼（</w:t>
      </w:r>
      <w:r w:rsidR="000626CC">
        <w:rPr>
          <w:rFonts w:ascii="ＭＳ 明朝" w:hAnsi="ＭＳ 明朝" w:hint="eastAsia"/>
          <w:color w:val="000000"/>
        </w:rPr>
        <w:t>第</w:t>
      </w:r>
      <w:r w:rsidR="007F5E4E">
        <w:rPr>
          <w:rFonts w:ascii="ＭＳ 明朝" w:hAnsi="ＭＳ 明朝" w:hint="eastAsia"/>
          <w:color w:val="000000"/>
        </w:rPr>
        <w:t>１６</w:t>
      </w:r>
      <w:r w:rsidR="000626CC">
        <w:rPr>
          <w:rFonts w:ascii="ＭＳ 明朝" w:hAnsi="ＭＳ 明朝" w:hint="eastAsia"/>
          <w:color w:val="000000"/>
        </w:rPr>
        <w:t>条</w:t>
      </w:r>
      <w:r>
        <w:rPr>
          <w:rFonts w:ascii="ＭＳ 明朝" w:hAnsi="ＭＳ 明朝" w:hint="eastAsia"/>
          <w:color w:val="000000"/>
        </w:rPr>
        <w:t>）</w:t>
      </w:r>
      <w:r w:rsidR="000626CC">
        <w:rPr>
          <w:rFonts w:ascii="ＭＳ 明朝" w:hAnsi="ＭＳ 明朝" w:hint="eastAsia"/>
          <w:color w:val="000000"/>
        </w:rPr>
        <w:t>に準じて実施すること。</w:t>
      </w:r>
    </w:p>
    <w:p w14:paraId="0C1CDB14"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点呼記録簿に記載する内容を、</w:t>
      </w:r>
      <w:r w:rsidR="007F5E4E">
        <w:rPr>
          <w:rFonts w:ascii="ＭＳ 明朝" w:hAnsi="ＭＳ 明朝" w:hint="eastAsia"/>
          <w:color w:val="000000"/>
        </w:rPr>
        <w:t>当該</w:t>
      </w:r>
      <w:r>
        <w:rPr>
          <w:rFonts w:ascii="ＭＳ 明朝" w:hAnsi="ＭＳ 明朝" w:hint="eastAsia"/>
          <w:color w:val="000000"/>
        </w:rPr>
        <w:t>営業所で記録し保存すること。</w:t>
      </w:r>
    </w:p>
    <w:p w14:paraId="4A0D4F3A"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w:t>
      </w:r>
      <w:r w:rsidR="007F5E4E">
        <w:rPr>
          <w:rFonts w:ascii="ＭＳ 明朝" w:hAnsi="ＭＳ 明朝" w:hint="eastAsia"/>
          <w:color w:val="000000"/>
        </w:rPr>
        <w:t>「業務後自動点呼機器」の</w:t>
      </w:r>
      <w:r w:rsidR="00FC7BAA">
        <w:rPr>
          <w:rFonts w:ascii="ＭＳ 明朝" w:hAnsi="ＭＳ 明朝" w:hint="eastAsia"/>
          <w:color w:val="000000"/>
        </w:rPr>
        <w:t>使用方法、故障時の対応等について、運行管理者等、運転者に対し、適切に教育指導を行うこと。</w:t>
      </w:r>
    </w:p>
    <w:p w14:paraId="7BA5506A" w14:textId="77777777" w:rsidR="00FC7BAA" w:rsidRDefault="00FC7BAA" w:rsidP="00670027">
      <w:pPr>
        <w:numPr>
          <w:ilvl w:val="0"/>
          <w:numId w:val="1"/>
        </w:numPr>
        <w:rPr>
          <w:rFonts w:ascii="ＭＳ 明朝" w:hAnsi="ＭＳ 明朝"/>
          <w:color w:val="000000"/>
        </w:rPr>
      </w:pPr>
      <w:r>
        <w:rPr>
          <w:rFonts w:ascii="ＭＳ 明朝" w:hAnsi="ＭＳ 明朝" w:hint="eastAsia"/>
          <w:color w:val="000000"/>
        </w:rPr>
        <w:t xml:space="preserve">　「業務後自動点呼機器」を適切に使用、管理及び保守することにより、常に正常に作動する状態に保持すること。</w:t>
      </w:r>
    </w:p>
    <w:p w14:paraId="100AE560" w14:textId="77777777" w:rsidR="00FC7BAA" w:rsidRDefault="00FC7BAA" w:rsidP="00670027">
      <w:pPr>
        <w:numPr>
          <w:ilvl w:val="0"/>
          <w:numId w:val="1"/>
        </w:numPr>
        <w:rPr>
          <w:rFonts w:ascii="ＭＳ 明朝" w:hAnsi="ＭＳ 明朝"/>
          <w:color w:val="000000"/>
        </w:rPr>
      </w:pPr>
      <w:r>
        <w:rPr>
          <w:rFonts w:ascii="ＭＳ 明朝" w:hAnsi="ＭＳ 明朝" w:hint="eastAsia"/>
          <w:color w:val="000000"/>
        </w:rPr>
        <w:t xml:space="preserve">　運行管理者</w:t>
      </w:r>
      <w:r w:rsidR="00D97510">
        <w:rPr>
          <w:rFonts w:ascii="ＭＳ 明朝" w:hAnsi="ＭＳ 明朝" w:hint="eastAsia"/>
          <w:color w:val="000000"/>
        </w:rPr>
        <w:t>等</w:t>
      </w:r>
      <w:r>
        <w:rPr>
          <w:rFonts w:ascii="ＭＳ 明朝" w:hAnsi="ＭＳ 明朝" w:hint="eastAsia"/>
          <w:color w:val="000000"/>
        </w:rPr>
        <w:t>は、</w:t>
      </w:r>
      <w:r w:rsidR="00D97510">
        <w:rPr>
          <w:rFonts w:ascii="ＭＳ 明朝" w:hAnsi="ＭＳ 明朝" w:hint="eastAsia"/>
          <w:color w:val="000000"/>
        </w:rPr>
        <w:t>運転者ごとの「業務後自動点呼」の実施予定及び実施結果を適宜確認し、点呼の未実施を防止すること。</w:t>
      </w:r>
    </w:p>
    <w:p w14:paraId="0D0E58E3" w14:textId="77777777" w:rsidR="00D97510" w:rsidRDefault="00D97510" w:rsidP="00670027">
      <w:pPr>
        <w:numPr>
          <w:ilvl w:val="0"/>
          <w:numId w:val="1"/>
        </w:numPr>
        <w:rPr>
          <w:rFonts w:ascii="ＭＳ 明朝" w:hAnsi="ＭＳ 明朝"/>
          <w:color w:val="000000"/>
        </w:rPr>
      </w:pPr>
      <w:r>
        <w:rPr>
          <w:rFonts w:ascii="ＭＳ 明朝" w:hAnsi="ＭＳ 明朝" w:hint="eastAsia"/>
          <w:color w:val="000000"/>
        </w:rPr>
        <w:t xml:space="preserve">　「業務後自動点呼」を実施する予定時刻から事業者があらかじめ定めた時間を経過しても「業務後自動点呼」が完了しない場合には、運行管理者等が適切な措置を講じること。</w:t>
      </w:r>
    </w:p>
    <w:p w14:paraId="7A74BB1A" w14:textId="77777777" w:rsidR="00D97510" w:rsidRDefault="00D97510" w:rsidP="00670027">
      <w:pPr>
        <w:numPr>
          <w:ilvl w:val="0"/>
          <w:numId w:val="1"/>
        </w:numPr>
        <w:rPr>
          <w:rFonts w:ascii="ＭＳ 明朝" w:hAnsi="ＭＳ 明朝"/>
          <w:color w:val="000000"/>
        </w:rPr>
      </w:pPr>
      <w:r>
        <w:rPr>
          <w:rFonts w:ascii="ＭＳ 明朝" w:hAnsi="ＭＳ 明朝" w:hint="eastAsia"/>
          <w:color w:val="000000"/>
        </w:rPr>
        <w:t xml:space="preserve">　運行管理者等は、運転者が携行品を確実に返却したことを確認すること。</w:t>
      </w:r>
    </w:p>
    <w:p w14:paraId="6B3ACEF3" w14:textId="77777777" w:rsidR="00D97510" w:rsidRDefault="00D97510" w:rsidP="00670027">
      <w:pPr>
        <w:numPr>
          <w:ilvl w:val="0"/>
          <w:numId w:val="1"/>
        </w:numPr>
        <w:rPr>
          <w:rFonts w:ascii="ＭＳ 明朝" w:hAnsi="ＭＳ 明朝"/>
          <w:color w:val="000000"/>
        </w:rPr>
      </w:pPr>
      <w:r>
        <w:rPr>
          <w:rFonts w:ascii="ＭＳ 明朝" w:hAnsi="ＭＳ 明朝" w:hint="eastAsia"/>
          <w:color w:val="000000"/>
        </w:rPr>
        <w:t>運行管理者等に対し、早急に報告する必要がある事項については、「業務後自動点呼」の</w:t>
      </w:r>
    </w:p>
    <w:p w14:paraId="4A223FE1" w14:textId="77777777" w:rsidR="00D97510" w:rsidRDefault="008356DC" w:rsidP="00D97510">
      <w:pPr>
        <w:ind w:left="210"/>
        <w:rPr>
          <w:rFonts w:ascii="ＭＳ 明朝" w:hAnsi="ＭＳ 明朝"/>
          <w:color w:val="000000"/>
        </w:rPr>
      </w:pPr>
      <w:r>
        <w:rPr>
          <w:rFonts w:ascii="ＭＳ 明朝" w:hAnsi="ＭＳ 明朝" w:hint="eastAsia"/>
          <w:color w:val="000000"/>
        </w:rPr>
        <w:t xml:space="preserve">　　実施にかかわらず、運転者から運行管理者等に対し速やかに報告すること。</w:t>
      </w:r>
    </w:p>
    <w:p w14:paraId="1EF98178" w14:textId="77777777" w:rsidR="008356DC" w:rsidRDefault="008356DC" w:rsidP="008356DC">
      <w:pPr>
        <w:numPr>
          <w:ilvl w:val="0"/>
          <w:numId w:val="1"/>
        </w:numPr>
        <w:rPr>
          <w:rFonts w:ascii="ＭＳ 明朝" w:hAnsi="ＭＳ 明朝"/>
          <w:color w:val="000000"/>
        </w:rPr>
      </w:pPr>
      <w:r>
        <w:rPr>
          <w:rFonts w:ascii="ＭＳ 明朝" w:hAnsi="ＭＳ 明朝" w:hint="eastAsia"/>
          <w:color w:val="000000"/>
        </w:rPr>
        <w:t>運転者が酒気を帯びていることが判明した場合には、運行管理者等が当該運転者の状態を確認するための適切な措置を講じること</w:t>
      </w:r>
    </w:p>
    <w:p w14:paraId="64E88D31" w14:textId="77777777" w:rsidR="008356DC" w:rsidRDefault="008356DC" w:rsidP="008356DC">
      <w:pPr>
        <w:numPr>
          <w:ilvl w:val="0"/>
          <w:numId w:val="1"/>
        </w:numPr>
        <w:rPr>
          <w:rFonts w:ascii="ＭＳ 明朝" w:hAnsi="ＭＳ 明朝"/>
          <w:color w:val="000000"/>
        </w:rPr>
      </w:pPr>
      <w:r>
        <w:rPr>
          <w:rFonts w:ascii="ＭＳ 明朝" w:hAnsi="ＭＳ 明朝" w:hint="eastAsia"/>
          <w:color w:val="000000"/>
        </w:rPr>
        <w:t>「業務後自動点呼機器」の故障等により、「業務後自動点呼」を行うことが困難となった場合に、「業務後自動点呼」を受ける運転者が所属する営業所の運行管理者等による対面点呼その他の実施が認められている点呼を行うこと。</w:t>
      </w:r>
    </w:p>
    <w:p w14:paraId="487D7E45" w14:textId="77777777" w:rsidR="008356DC" w:rsidRDefault="008356DC" w:rsidP="008356DC">
      <w:pPr>
        <w:numPr>
          <w:ilvl w:val="0"/>
          <w:numId w:val="1"/>
        </w:numPr>
        <w:rPr>
          <w:rFonts w:ascii="ＭＳ 明朝" w:hAnsi="ＭＳ 明朝"/>
          <w:color w:val="000000"/>
        </w:rPr>
      </w:pPr>
      <w:r>
        <w:rPr>
          <w:rFonts w:ascii="ＭＳ 明朝" w:hAnsi="ＭＳ 明朝" w:hint="eastAsia"/>
          <w:color w:val="000000"/>
        </w:rPr>
        <w:t>当該営業所に所属する運転者の識別に</w:t>
      </w:r>
      <w:r w:rsidR="00B65EE3">
        <w:rPr>
          <w:rFonts w:ascii="ＭＳ 明朝" w:hAnsi="ＭＳ 明朝" w:hint="eastAsia"/>
          <w:color w:val="000000"/>
        </w:rPr>
        <w:t>必要な生体認証符号等、あらかじめ対象運転者の同意をえること。</w:t>
      </w:r>
    </w:p>
    <w:p w14:paraId="1162055F" w14:textId="77777777" w:rsidR="00B65EE3" w:rsidRDefault="00B65EE3" w:rsidP="00B65EE3">
      <w:pPr>
        <w:ind w:left="570"/>
        <w:rPr>
          <w:rFonts w:ascii="ＭＳ 明朝" w:hAnsi="ＭＳ 明朝" w:hint="eastAsia"/>
          <w:color w:val="000000"/>
        </w:rPr>
      </w:pPr>
    </w:p>
    <w:p w14:paraId="7874BAFD" w14:textId="77777777" w:rsidR="006520E7" w:rsidRDefault="006520E7" w:rsidP="002315C2">
      <w:pPr>
        <w:ind w:left="210" w:hangingChars="100" w:hanging="210"/>
        <w:rPr>
          <w:rFonts w:ascii="ＭＳ 明朝" w:hAnsi="ＭＳ 明朝"/>
          <w:color w:val="000000"/>
        </w:rPr>
      </w:pPr>
      <w:r>
        <w:rPr>
          <w:rFonts w:ascii="ＭＳ 明朝" w:hAnsi="ＭＳ 明朝" w:hint="eastAsia"/>
          <w:color w:val="000000"/>
        </w:rPr>
        <w:t xml:space="preserve">３　</w:t>
      </w:r>
      <w:r w:rsidR="00617096">
        <w:rPr>
          <w:rFonts w:ascii="ＭＳ 明朝" w:hAnsi="ＭＳ 明朝" w:hint="eastAsia"/>
          <w:color w:val="000000"/>
        </w:rPr>
        <w:t>「</w:t>
      </w:r>
      <w:r w:rsidR="00B65EE3">
        <w:rPr>
          <w:rFonts w:ascii="ＭＳ 明朝" w:hAnsi="ＭＳ 明朝" w:hint="eastAsia"/>
          <w:color w:val="000000"/>
        </w:rPr>
        <w:t>業務後自動点呼</w:t>
      </w:r>
      <w:r w:rsidR="00617096">
        <w:rPr>
          <w:rFonts w:ascii="ＭＳ 明朝" w:hAnsi="ＭＳ 明朝" w:hint="eastAsia"/>
          <w:color w:val="000000"/>
        </w:rPr>
        <w:t>」</w:t>
      </w:r>
      <w:r w:rsidR="002315C2">
        <w:rPr>
          <w:rFonts w:ascii="ＭＳ 明朝" w:hAnsi="ＭＳ 明朝" w:hint="eastAsia"/>
          <w:color w:val="000000"/>
        </w:rPr>
        <w:t>を実施しようとする場合において、当該点呼を実施する１０日前までに、「</w:t>
      </w:r>
      <w:r w:rsidR="00B65EE3">
        <w:rPr>
          <w:rFonts w:ascii="ＭＳ 明朝" w:hAnsi="ＭＳ 明朝" w:hint="eastAsia"/>
          <w:color w:val="000000"/>
        </w:rPr>
        <w:t>業務後自動点呼</w:t>
      </w:r>
      <w:r w:rsidR="002315C2">
        <w:rPr>
          <w:rFonts w:ascii="ＭＳ 明朝" w:hAnsi="ＭＳ 明朝" w:hint="eastAsia"/>
          <w:color w:val="000000"/>
        </w:rPr>
        <w:t>」実施営業所</w:t>
      </w:r>
      <w:r w:rsidR="00B65EE3">
        <w:rPr>
          <w:rFonts w:ascii="ＭＳ 明朝" w:hAnsi="ＭＳ 明朝" w:hint="eastAsia"/>
          <w:color w:val="000000"/>
        </w:rPr>
        <w:t>を管轄する運輸支局長に対して、必要な事項を記録した届出書を提出すること。これを変更しようとするときは変更の実施に先立ち、又は終了しようとするには遅滞なく、</w:t>
      </w:r>
      <w:r w:rsidR="002315C2">
        <w:rPr>
          <w:rFonts w:ascii="ＭＳ 明朝" w:hAnsi="ＭＳ 明朝" w:hint="eastAsia"/>
          <w:color w:val="000000"/>
        </w:rPr>
        <w:t>届出書を提出すること。</w:t>
      </w:r>
    </w:p>
    <w:p w14:paraId="313685EE" w14:textId="77777777" w:rsidR="000820D1" w:rsidRDefault="000820D1" w:rsidP="000820D1">
      <w:pPr>
        <w:rPr>
          <w:rFonts w:ascii="ＭＳ 明朝" w:hAnsi="ＭＳ 明朝"/>
          <w:color w:val="000000"/>
        </w:rPr>
      </w:pPr>
    </w:p>
    <w:p w14:paraId="13BCC56B" w14:textId="77777777" w:rsidR="000820D1" w:rsidRDefault="000820D1" w:rsidP="000820D1">
      <w:pPr>
        <w:rPr>
          <w:rFonts w:ascii="ＭＳ 明朝" w:hAnsi="ＭＳ 明朝" w:hint="eastAsia"/>
        </w:rPr>
      </w:pPr>
      <w:r>
        <w:rPr>
          <w:rFonts w:ascii="ＭＳ 明朝" w:hAnsi="ＭＳ 明朝" w:hint="eastAsia"/>
        </w:rPr>
        <w:t>（アルコール検知器の常時有効な保持）</w:t>
      </w:r>
    </w:p>
    <w:p w14:paraId="4BEE5810" w14:textId="77777777" w:rsidR="00A77DE6" w:rsidRDefault="00CB2619" w:rsidP="007D126F">
      <w:pPr>
        <w:rPr>
          <w:rFonts w:ascii="ＭＳ 明朝" w:hAnsi="ＭＳ 明朝" w:hint="eastAsia"/>
        </w:rPr>
      </w:pPr>
      <w:r>
        <w:rPr>
          <w:rFonts w:ascii="ＭＳ 明朝" w:hAnsi="ＭＳ 明朝" w:hint="eastAsia"/>
        </w:rPr>
        <w:t>第１</w:t>
      </w:r>
      <w:r w:rsidR="00017D9F">
        <w:rPr>
          <w:rFonts w:ascii="ＭＳ 明朝" w:hAnsi="ＭＳ 明朝" w:hint="eastAsia"/>
        </w:rPr>
        <w:t>９</w:t>
      </w:r>
      <w:r>
        <w:rPr>
          <w:rFonts w:ascii="ＭＳ 明朝" w:hAnsi="ＭＳ 明朝" w:hint="eastAsia"/>
        </w:rPr>
        <w:t>条　管理者等は、アルコール検知器を常時有効に保持（正常に作動し、故障がない状態）</w:t>
      </w:r>
    </w:p>
    <w:p w14:paraId="11B52E83"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14:paraId="6EC6231D"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14:paraId="423E1356" w14:textId="77777777" w:rsidR="00CB2619" w:rsidRDefault="00CB2619" w:rsidP="00B67B74">
      <w:pPr>
        <w:ind w:firstLineChars="50" w:firstLine="105"/>
        <w:rPr>
          <w:rFonts w:ascii="ＭＳ 明朝" w:hAnsi="ＭＳ 明朝" w:hint="eastAsia"/>
        </w:rPr>
      </w:pPr>
      <w:r>
        <w:rPr>
          <w:rFonts w:ascii="ＭＳ 明朝" w:hAnsi="ＭＳ 明朝" w:hint="eastAsia"/>
        </w:rPr>
        <w:t>(1)　毎日確認すべき事項</w:t>
      </w:r>
    </w:p>
    <w:p w14:paraId="62789133" w14:textId="77777777" w:rsidR="00CB2619" w:rsidRDefault="00A77DE6" w:rsidP="00B67B74">
      <w:pPr>
        <w:ind w:firstLineChars="100" w:firstLine="210"/>
        <w:rPr>
          <w:rFonts w:ascii="ＭＳ 明朝" w:hAnsi="ＭＳ 明朝" w:hint="eastAsia"/>
        </w:rPr>
      </w:pPr>
      <w:r>
        <w:rPr>
          <w:rFonts w:ascii="ＭＳ 明朝" w:hAnsi="ＭＳ 明朝" w:hint="eastAsia"/>
        </w:rPr>
        <w:t xml:space="preserve">　</w:t>
      </w:r>
      <w:r w:rsidR="00CB2619">
        <w:rPr>
          <w:rFonts w:ascii="ＭＳ 明朝" w:hAnsi="ＭＳ 明朝" w:hint="eastAsia"/>
        </w:rPr>
        <w:t>①　アルコール検知器に電源が確実に入ること</w:t>
      </w:r>
    </w:p>
    <w:p w14:paraId="46672BE4" w14:textId="77777777" w:rsidR="00CB2619" w:rsidRDefault="00A77DE6" w:rsidP="00B67B74">
      <w:pPr>
        <w:ind w:firstLineChars="50" w:firstLine="105"/>
        <w:rPr>
          <w:rFonts w:ascii="ＭＳ 明朝" w:hAnsi="ＭＳ 明朝" w:hint="eastAsia"/>
        </w:rPr>
      </w:pPr>
      <w:r>
        <w:rPr>
          <w:rFonts w:ascii="ＭＳ 明朝" w:hAnsi="ＭＳ 明朝" w:hint="eastAsia"/>
        </w:rPr>
        <w:t xml:space="preserve">　</w:t>
      </w:r>
      <w:r w:rsidR="00B67B74">
        <w:rPr>
          <w:rFonts w:ascii="ＭＳ 明朝" w:hAnsi="ＭＳ 明朝" w:hint="eastAsia"/>
        </w:rPr>
        <w:t xml:space="preserve"> </w:t>
      </w:r>
      <w:r w:rsidR="00CB2619">
        <w:rPr>
          <w:rFonts w:ascii="ＭＳ 明朝" w:hAnsi="ＭＳ 明朝" w:hint="eastAsia"/>
        </w:rPr>
        <w:t>②　アルコール検知器に損傷がないこと</w:t>
      </w:r>
    </w:p>
    <w:p w14:paraId="7F0BA5E9" w14:textId="77777777" w:rsidR="00CB2619" w:rsidRDefault="00CB2619" w:rsidP="00B67B74">
      <w:pPr>
        <w:ind w:firstLineChars="50" w:firstLine="105"/>
        <w:rPr>
          <w:rFonts w:ascii="ＭＳ 明朝" w:hAnsi="ＭＳ 明朝" w:hint="eastAsia"/>
        </w:rPr>
      </w:pPr>
      <w:r>
        <w:rPr>
          <w:rFonts w:ascii="ＭＳ 明朝" w:hAnsi="ＭＳ 明朝" w:hint="eastAsia"/>
        </w:rPr>
        <w:t>(2)　定期的（毎日または一週間に一回以上）に確認すべき事項</w:t>
      </w:r>
    </w:p>
    <w:p w14:paraId="7CE8E4E9" w14:textId="77777777" w:rsidR="00860097"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14:paraId="0DA2B5DC" w14:textId="77777777" w:rsidR="00CB2619" w:rsidRDefault="00860097"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検知しないこと</w:t>
      </w:r>
    </w:p>
    <w:p w14:paraId="36276C19"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14:paraId="216AD73F"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14:paraId="1AD04F66"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を検知すること</w:t>
      </w:r>
    </w:p>
    <w:p w14:paraId="4482C8C8" w14:textId="77777777" w:rsidR="00CB2619" w:rsidRDefault="00CB2619" w:rsidP="007D126F">
      <w:pPr>
        <w:rPr>
          <w:rFonts w:ascii="ＭＳ 明朝" w:hAnsi="ＭＳ 明朝" w:hint="eastAsia"/>
        </w:rPr>
      </w:pPr>
    </w:p>
    <w:p w14:paraId="685D7A7E" w14:textId="77777777" w:rsidR="00CB2619" w:rsidRDefault="00CB2619" w:rsidP="007D126F">
      <w:pPr>
        <w:rPr>
          <w:rFonts w:ascii="ＭＳ 明朝" w:hAnsi="ＭＳ 明朝" w:hint="eastAsia"/>
        </w:rPr>
      </w:pPr>
      <w:r>
        <w:rPr>
          <w:rFonts w:ascii="ＭＳ 明朝" w:hAnsi="ＭＳ 明朝" w:hint="eastAsia"/>
        </w:rPr>
        <w:t>（運行指示書による指示および保存）</w:t>
      </w:r>
    </w:p>
    <w:p w14:paraId="65312BCE" w14:textId="77777777" w:rsidR="00A77DE6" w:rsidRDefault="00CB2619" w:rsidP="007D126F">
      <w:pPr>
        <w:rPr>
          <w:rFonts w:ascii="ＭＳ 明朝" w:hAnsi="ＭＳ 明朝" w:hint="eastAsia"/>
        </w:rPr>
      </w:pPr>
      <w:r>
        <w:rPr>
          <w:rFonts w:ascii="ＭＳ 明朝" w:hAnsi="ＭＳ 明朝" w:hint="eastAsia"/>
        </w:rPr>
        <w:t>第</w:t>
      </w:r>
      <w:r w:rsidR="00017D9F">
        <w:rPr>
          <w:rFonts w:ascii="ＭＳ 明朝" w:hAnsi="ＭＳ 明朝" w:hint="eastAsia"/>
        </w:rPr>
        <w:t>２０</w:t>
      </w:r>
      <w:r>
        <w:rPr>
          <w:rFonts w:ascii="ＭＳ 明朝" w:hAnsi="ＭＳ 明朝" w:hint="eastAsia"/>
        </w:rPr>
        <w:t>条　管理者は、第１７条第１項に該当する乗務を行う運転者に対し、次の各号に掲げる事</w:t>
      </w:r>
    </w:p>
    <w:p w14:paraId="2A6A7D97"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14:paraId="5260D814"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(1)　運行の開始および終了の地点および日時</w:t>
      </w:r>
    </w:p>
    <w:p w14:paraId="684E6961"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(2)　乗務員の氏名</w:t>
      </w:r>
    </w:p>
    <w:p w14:paraId="232DA095"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14:paraId="28762EA6"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(4)　運行に際して注意を要する箇所の位置</w:t>
      </w:r>
    </w:p>
    <w:p w14:paraId="58E86AD3" w14:textId="77777777" w:rsidR="0014137A" w:rsidRDefault="00A77DE6" w:rsidP="007D126F">
      <w:pPr>
        <w:rPr>
          <w:rFonts w:ascii="ＭＳ 明朝" w:hAnsi="ＭＳ 明朝" w:hint="eastAsia"/>
        </w:rPr>
      </w:pPr>
      <w:r>
        <w:rPr>
          <w:rFonts w:ascii="ＭＳ 明朝" w:hAnsi="ＭＳ 明朝" w:hint="eastAsia"/>
        </w:rPr>
        <w:lastRenderedPageBreak/>
        <w:t xml:space="preserve">　</w:t>
      </w:r>
      <w:r w:rsidR="0014137A">
        <w:rPr>
          <w:rFonts w:ascii="ＭＳ 明朝" w:hAnsi="ＭＳ 明朝" w:hint="eastAsia"/>
        </w:rPr>
        <w:t>(5)　乗務員の休憩地点および休憩時間（休憩がある場合に限る）</w:t>
      </w:r>
    </w:p>
    <w:p w14:paraId="6756F64B"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14:paraId="0E338CB1"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14:paraId="6AA915ED" w14:textId="77777777" w:rsidR="00A77DE6" w:rsidRDefault="0014137A" w:rsidP="007D126F">
      <w:pPr>
        <w:rPr>
          <w:rFonts w:ascii="ＭＳ 明朝" w:hAnsi="ＭＳ 明朝" w:hint="eastAsia"/>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14:paraId="73BB04B4"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14:paraId="68B064E6"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14:paraId="521BC0F7" w14:textId="77777777" w:rsidR="0014137A"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い。</w:t>
      </w:r>
    </w:p>
    <w:p w14:paraId="0DC6B5C6" w14:textId="77777777" w:rsidR="00A77DE6" w:rsidRDefault="00B80984" w:rsidP="007D126F">
      <w:pPr>
        <w:rPr>
          <w:rFonts w:ascii="ＭＳ 明朝" w:hAnsi="ＭＳ 明朝" w:hint="eastAsia"/>
        </w:rPr>
      </w:pPr>
      <w:r>
        <w:rPr>
          <w:rFonts w:ascii="ＭＳ 明朝" w:hAnsi="ＭＳ 明朝" w:hint="eastAsia"/>
        </w:rPr>
        <w:t>３　管理者は、運行途中において第１７条第１項に該当する乗務を行わせることとなった場合に</w:t>
      </w:r>
    </w:p>
    <w:p w14:paraId="1B3831F1"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14:paraId="55E0A931"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指示を行わなければならない。</w:t>
      </w:r>
    </w:p>
    <w:p w14:paraId="26C790F2" w14:textId="77777777" w:rsidR="00B80984" w:rsidRDefault="00B80984" w:rsidP="007D126F">
      <w:pPr>
        <w:rPr>
          <w:rFonts w:ascii="ＭＳ 明朝" w:hAnsi="ＭＳ 明朝" w:hint="eastAsia"/>
        </w:rPr>
      </w:pPr>
    </w:p>
    <w:p w14:paraId="51106D14" w14:textId="77777777" w:rsidR="00B80984" w:rsidRDefault="00B80984" w:rsidP="007D126F">
      <w:pPr>
        <w:rPr>
          <w:rFonts w:ascii="ＭＳ 明朝" w:hAnsi="ＭＳ 明朝" w:hint="eastAsia"/>
        </w:rPr>
      </w:pPr>
      <w:r>
        <w:rPr>
          <w:rFonts w:ascii="ＭＳ 明朝" w:hAnsi="ＭＳ 明朝" w:hint="eastAsia"/>
        </w:rPr>
        <w:t>（点呼記録の保存）</w:t>
      </w:r>
    </w:p>
    <w:p w14:paraId="7E3577F2" w14:textId="77777777"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１</w:t>
      </w:r>
      <w:r>
        <w:rPr>
          <w:rFonts w:ascii="ＭＳ 明朝" w:hAnsi="ＭＳ 明朝" w:hint="eastAsia"/>
        </w:rPr>
        <w:t>条　管理者は、第１５条第２項および第１６条第２項ならびに第１７条第２項による点呼</w:t>
      </w:r>
    </w:p>
    <w:p w14:paraId="64477D64"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14:paraId="25A2568C" w14:textId="77777777" w:rsidR="00B80984" w:rsidRDefault="00B80984" w:rsidP="007D126F">
      <w:pPr>
        <w:rPr>
          <w:rFonts w:ascii="ＭＳ 明朝" w:hAnsi="ＭＳ 明朝" w:hint="eastAsia"/>
        </w:rPr>
      </w:pPr>
    </w:p>
    <w:p w14:paraId="5FDEFDF1" w14:textId="77777777" w:rsidR="00B80984" w:rsidRDefault="00B80984" w:rsidP="007D126F">
      <w:pPr>
        <w:rPr>
          <w:rFonts w:ascii="ＭＳ 明朝" w:hAnsi="ＭＳ 明朝" w:hint="eastAsia"/>
        </w:rPr>
      </w:pPr>
      <w:r>
        <w:rPr>
          <w:rFonts w:ascii="ＭＳ 明朝" w:hAnsi="ＭＳ 明朝" w:hint="eastAsia"/>
        </w:rPr>
        <w:t>（過労運転防止の措置）</w:t>
      </w:r>
    </w:p>
    <w:p w14:paraId="08C0F287" w14:textId="77777777"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２</w:t>
      </w:r>
      <w:r>
        <w:rPr>
          <w:rFonts w:ascii="ＭＳ 明朝" w:hAnsi="ＭＳ 明朝" w:hint="eastAsia"/>
        </w:rPr>
        <w:t>条　管理者は、常に乗務員の健康状態、作業状態を把握し、過労運転防止のため定められ</w:t>
      </w:r>
    </w:p>
    <w:p w14:paraId="6D24CEB3"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14:paraId="381AA8EE"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せること。</w:t>
      </w:r>
    </w:p>
    <w:p w14:paraId="71CF8EB2" w14:textId="77777777" w:rsidR="00860097"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14:paraId="42A23382" w14:textId="77777777" w:rsidR="00B80984" w:rsidRDefault="00860097"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とおりとする。</w:t>
      </w:r>
    </w:p>
    <w:p w14:paraId="639ECAFB" w14:textId="77777777" w:rsidR="00860097"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14:paraId="5DDDE755" w14:textId="77777777" w:rsidR="00A77DE6" w:rsidRDefault="00860097" w:rsidP="007D126F">
      <w:pPr>
        <w:rPr>
          <w:rFonts w:ascii="ＭＳ 明朝" w:hAnsi="ＭＳ 明朝" w:hint="eastAsia"/>
        </w:rPr>
      </w:pPr>
      <w:r>
        <w:rPr>
          <w:rFonts w:ascii="ＭＳ 明朝" w:hAnsi="ＭＳ 明朝" w:hint="eastAsia"/>
        </w:rPr>
        <w:t xml:space="preserve">　　示</w:t>
      </w:r>
      <w:r w:rsidR="00B80984">
        <w:rPr>
          <w:rFonts w:ascii="ＭＳ 明朝" w:hAnsi="ＭＳ 明朝" w:hint="eastAsia"/>
        </w:rPr>
        <w:t>を受けて行うべき健康診断、同条第５項ただし書きの場合において運転者が受診する健康</w:t>
      </w:r>
    </w:p>
    <w:p w14:paraId="25009427"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診断を行うことをいう。</w:t>
      </w:r>
    </w:p>
    <w:p w14:paraId="224061B4"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14:paraId="1AF0FF73"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14:paraId="2A849613" w14:textId="77777777" w:rsidR="00B80984" w:rsidRDefault="00A77DE6" w:rsidP="007D126F">
      <w:pPr>
        <w:rPr>
          <w:rFonts w:ascii="ＭＳ 明朝" w:hAnsi="ＭＳ 明朝" w:hint="eastAsia"/>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14:paraId="3B7E32B1" w14:textId="77777777" w:rsidR="00A77DE6" w:rsidRDefault="003C2139" w:rsidP="007D126F">
      <w:pPr>
        <w:rPr>
          <w:rFonts w:ascii="ＭＳ 明朝" w:hAnsi="ＭＳ 明朝" w:hint="eastAsia"/>
        </w:rPr>
      </w:pPr>
      <w:r>
        <w:rPr>
          <w:rFonts w:ascii="ＭＳ 明朝" w:hAnsi="ＭＳ 明朝" w:hint="eastAsia"/>
        </w:rPr>
        <w:t>２　管理者は、前項の規定により乗務割を作成する場合には、同一の運転者に対し必ず就業規則</w:t>
      </w:r>
    </w:p>
    <w:p w14:paraId="736B7754"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に定める休日を与えるようにすること。</w:t>
      </w:r>
    </w:p>
    <w:p w14:paraId="7CCDD935" w14:textId="77777777" w:rsidR="00A77DE6" w:rsidRDefault="003C2139" w:rsidP="007D126F">
      <w:pPr>
        <w:rPr>
          <w:rFonts w:ascii="ＭＳ 明朝" w:hAnsi="ＭＳ 明朝" w:hint="eastAsia"/>
        </w:rPr>
      </w:pPr>
      <w:r>
        <w:rPr>
          <w:rFonts w:ascii="ＭＳ 明朝" w:hAnsi="ＭＳ 明朝" w:hint="eastAsia"/>
        </w:rPr>
        <w:t>３　管理者は、長距離運転または夜間運行等の場合であって疲労等により安全な運転を継続する</w:t>
      </w:r>
    </w:p>
    <w:p w14:paraId="0012C4AA"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14:paraId="6B0F4B5A" w14:textId="77777777" w:rsidR="00A77DE6" w:rsidRDefault="003C2139" w:rsidP="007D126F">
      <w:pPr>
        <w:rPr>
          <w:rFonts w:ascii="ＭＳ 明朝" w:hAnsi="ＭＳ 明朝" w:hint="eastAsia"/>
        </w:rPr>
      </w:pPr>
      <w:r>
        <w:rPr>
          <w:rFonts w:ascii="ＭＳ 明朝" w:hAnsi="ＭＳ 明朝" w:hint="eastAsia"/>
        </w:rPr>
        <w:t>４　管理者は、前項の規定により交替運転者を配置したときは、運転者に対し運転を交替する場</w:t>
      </w:r>
    </w:p>
    <w:p w14:paraId="44CAB23C"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所または時間を具体的に指示するものとする。</w:t>
      </w:r>
    </w:p>
    <w:p w14:paraId="2F2476B3" w14:textId="77777777" w:rsidR="003C2139" w:rsidRDefault="003C2139" w:rsidP="007D126F">
      <w:pPr>
        <w:rPr>
          <w:rFonts w:ascii="ＭＳ 明朝" w:hAnsi="ＭＳ 明朝" w:hint="eastAsia"/>
        </w:rPr>
      </w:pPr>
      <w:r>
        <w:rPr>
          <w:rFonts w:ascii="ＭＳ 明朝" w:hAnsi="ＭＳ 明朝" w:hint="eastAsia"/>
        </w:rPr>
        <w:t>５　交替運転者の配置に関する規定は別に定める。</w:t>
      </w:r>
    </w:p>
    <w:p w14:paraId="24EA6EC5" w14:textId="77777777" w:rsidR="00A77DE6" w:rsidRDefault="003C2139" w:rsidP="007D126F">
      <w:pPr>
        <w:rPr>
          <w:rFonts w:ascii="ＭＳ 明朝" w:hAnsi="ＭＳ 明朝" w:hint="eastAsia"/>
        </w:rPr>
      </w:pPr>
      <w:r>
        <w:rPr>
          <w:rFonts w:ascii="ＭＳ 明朝" w:hAnsi="ＭＳ 明朝" w:hint="eastAsia"/>
        </w:rPr>
        <w:t>６　管理者は、乗務員に対し会社の定める運行途中における休憩、睡眠等の場所およびそれぞれ</w:t>
      </w:r>
    </w:p>
    <w:p w14:paraId="50A848D1"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の時間を指示するものとする。</w:t>
      </w:r>
    </w:p>
    <w:p w14:paraId="62FE5E2E" w14:textId="77777777" w:rsidR="005776B2" w:rsidRDefault="005776B2" w:rsidP="007D126F">
      <w:pPr>
        <w:rPr>
          <w:rFonts w:ascii="ＭＳ 明朝" w:hAnsi="ＭＳ 明朝" w:hint="eastAsia"/>
        </w:rPr>
      </w:pPr>
      <w:r>
        <w:rPr>
          <w:rFonts w:ascii="ＭＳ 明朝" w:hAnsi="ＭＳ 明朝" w:hint="eastAsia"/>
        </w:rPr>
        <w:t>（休憩施設等）</w:t>
      </w:r>
    </w:p>
    <w:p w14:paraId="536FE5E6" w14:textId="77777777" w:rsidR="00A77DE6" w:rsidRDefault="005776B2"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３</w:t>
      </w:r>
      <w:r>
        <w:rPr>
          <w:rFonts w:ascii="ＭＳ 明朝" w:hAnsi="ＭＳ 明朝" w:hint="eastAsia"/>
        </w:rPr>
        <w:t>条　管理者は、乗務員が休憩または睡眠のために利用することができる施設を適切に管理</w:t>
      </w:r>
    </w:p>
    <w:p w14:paraId="06D38492"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しなければならない。</w:t>
      </w:r>
    </w:p>
    <w:p w14:paraId="7B918A9C" w14:textId="77777777" w:rsidR="005776B2" w:rsidRDefault="005776B2" w:rsidP="007D126F">
      <w:pPr>
        <w:rPr>
          <w:rFonts w:ascii="ＭＳ 明朝" w:hAnsi="ＭＳ 明朝" w:hint="eastAsia"/>
          <w:color w:val="000000"/>
        </w:rPr>
      </w:pPr>
    </w:p>
    <w:p w14:paraId="197F7E02" w14:textId="77777777" w:rsidR="005776B2" w:rsidRPr="00290922" w:rsidRDefault="005776B2" w:rsidP="007D126F">
      <w:pPr>
        <w:rPr>
          <w:rFonts w:ascii="ＭＳ 明朝" w:hAnsi="ＭＳ 明朝" w:hint="eastAsia"/>
          <w:color w:val="FF0000"/>
        </w:rPr>
      </w:pPr>
      <w:r w:rsidRPr="00290922">
        <w:rPr>
          <w:rFonts w:ascii="ＭＳ 明朝" w:hAnsi="ＭＳ 明朝" w:hint="eastAsia"/>
          <w:color w:val="FF0000"/>
        </w:rPr>
        <w:t>（</w:t>
      </w:r>
      <w:r w:rsidR="00F10628" w:rsidRPr="00290922">
        <w:rPr>
          <w:rFonts w:ascii="ＭＳ 明朝" w:hAnsi="ＭＳ 明朝" w:hint="eastAsia"/>
          <w:color w:val="FF0000"/>
        </w:rPr>
        <w:t>業務</w:t>
      </w:r>
      <w:r w:rsidRPr="00290922">
        <w:rPr>
          <w:rFonts w:ascii="ＭＳ 明朝" w:hAnsi="ＭＳ 明朝" w:hint="eastAsia"/>
          <w:color w:val="FF0000"/>
        </w:rPr>
        <w:t>等の記録）</w:t>
      </w:r>
    </w:p>
    <w:p w14:paraId="4B11C59A" w14:textId="77777777" w:rsidR="00A77DE6" w:rsidRDefault="005776B2" w:rsidP="007D126F">
      <w:pPr>
        <w:rPr>
          <w:rFonts w:ascii="ＭＳ 明朝" w:hAnsi="ＭＳ 明朝" w:hint="eastAsia"/>
          <w:color w:val="000000"/>
        </w:rPr>
      </w:pPr>
      <w:r>
        <w:rPr>
          <w:rFonts w:ascii="ＭＳ 明朝" w:hAnsi="ＭＳ 明朝" w:hint="eastAsia"/>
          <w:color w:val="000000"/>
        </w:rPr>
        <w:t>第２</w:t>
      </w:r>
      <w:r w:rsidR="00017D9F">
        <w:rPr>
          <w:rFonts w:ascii="ＭＳ 明朝" w:hAnsi="ＭＳ 明朝" w:hint="eastAsia"/>
          <w:color w:val="000000"/>
        </w:rPr>
        <w:t>４</w:t>
      </w:r>
      <w:r>
        <w:rPr>
          <w:rFonts w:ascii="ＭＳ 明朝" w:hAnsi="ＭＳ 明朝" w:hint="eastAsia"/>
          <w:color w:val="000000"/>
        </w:rPr>
        <w:t>条　管理者は、</w:t>
      </w:r>
      <w:r w:rsidR="00F10628">
        <w:rPr>
          <w:rFonts w:ascii="ＭＳ 明朝" w:hAnsi="ＭＳ 明朝" w:hint="eastAsia"/>
          <w:color w:val="000000"/>
        </w:rPr>
        <w:t>業務前</w:t>
      </w:r>
      <w:r>
        <w:rPr>
          <w:rFonts w:ascii="ＭＳ 明朝" w:hAnsi="ＭＳ 明朝" w:hint="eastAsia"/>
          <w:color w:val="000000"/>
        </w:rPr>
        <w:t>点呼の際に乗務する運転者に対し乗務の記録用紙を交付し、次の各</w:t>
      </w:r>
    </w:p>
    <w:p w14:paraId="03D68B9A" w14:textId="77777777" w:rsidR="005776B2" w:rsidRDefault="00A77DE6" w:rsidP="007D126F">
      <w:pPr>
        <w:rPr>
          <w:rFonts w:ascii="ＭＳ 明朝" w:hAnsi="ＭＳ 明朝" w:hint="eastAsia"/>
          <w:color w:val="000000"/>
        </w:rPr>
      </w:pPr>
      <w:r>
        <w:rPr>
          <w:rFonts w:ascii="ＭＳ 明朝" w:hAnsi="ＭＳ 明朝" w:hint="eastAsia"/>
          <w:color w:val="000000"/>
        </w:rPr>
        <w:t xml:space="preserve">　</w:t>
      </w:r>
      <w:r w:rsidR="005776B2">
        <w:rPr>
          <w:rFonts w:ascii="ＭＳ 明朝" w:hAnsi="ＭＳ 明朝" w:hint="eastAsia"/>
          <w:color w:val="000000"/>
        </w:rPr>
        <w:t>号に掲げる事項を記録させ、</w:t>
      </w:r>
      <w:r w:rsidR="00F10628">
        <w:rPr>
          <w:rFonts w:ascii="ＭＳ 明朝" w:hAnsi="ＭＳ 明朝" w:hint="eastAsia"/>
          <w:color w:val="000000"/>
        </w:rPr>
        <w:t>業務後</w:t>
      </w:r>
      <w:r w:rsidR="005776B2">
        <w:rPr>
          <w:rFonts w:ascii="ＭＳ 明朝" w:hAnsi="ＭＳ 明朝" w:hint="eastAsia"/>
          <w:color w:val="000000"/>
        </w:rPr>
        <w:t>点呼の際にこれを提出させるものとする。</w:t>
      </w:r>
    </w:p>
    <w:p w14:paraId="58B64093" w14:textId="77777777" w:rsidR="005776B2" w:rsidRDefault="00A77DE6" w:rsidP="007D126F">
      <w:pPr>
        <w:rPr>
          <w:rFonts w:ascii="ＭＳ 明朝" w:hAnsi="ＭＳ 明朝" w:hint="eastAsia"/>
          <w:color w:val="000000"/>
        </w:rPr>
      </w:pPr>
      <w:r>
        <w:rPr>
          <w:rFonts w:ascii="ＭＳ 明朝" w:hAnsi="ＭＳ 明朝" w:hint="eastAsia"/>
          <w:color w:val="000000"/>
        </w:rPr>
        <w:t xml:space="preserve">　</w:t>
      </w:r>
      <w:r w:rsidR="005776B2">
        <w:rPr>
          <w:rFonts w:ascii="ＭＳ 明朝" w:hAnsi="ＭＳ 明朝" w:hint="eastAsia"/>
          <w:color w:val="000000"/>
        </w:rPr>
        <w:t>(1)　運転者の氏名</w:t>
      </w:r>
    </w:p>
    <w:p w14:paraId="62D838FE" w14:textId="77777777"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(2)　運転者の乗務に係る事業用自動車の自動車登録番号または識別できる記号等（社内呼び記</w:t>
      </w:r>
    </w:p>
    <w:p w14:paraId="1C0F5034"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号）</w:t>
      </w:r>
    </w:p>
    <w:p w14:paraId="12848BE6"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(3)　乗務の開始および終了の地点ならびにそれらの日時、主な経過地点および乗務した距離</w:t>
      </w:r>
    </w:p>
    <w:p w14:paraId="01F7A218"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(4)　運転を交替した場合は、その地点および日時</w:t>
      </w:r>
    </w:p>
    <w:p w14:paraId="1412144A"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(5)　休憩または睡眠した場合は、その地点および日時</w:t>
      </w:r>
    </w:p>
    <w:p w14:paraId="14A11CC0" w14:textId="77777777" w:rsidR="00A77DE6" w:rsidRDefault="00A77DE6" w:rsidP="007D126F">
      <w:pPr>
        <w:rPr>
          <w:rFonts w:ascii="ＭＳ 明朝" w:hAnsi="ＭＳ 明朝" w:hint="eastAsia"/>
        </w:rPr>
      </w:pPr>
      <w:r>
        <w:rPr>
          <w:rFonts w:ascii="ＭＳ 明朝" w:hAnsi="ＭＳ 明朝" w:hint="eastAsia"/>
        </w:rPr>
        <w:lastRenderedPageBreak/>
        <w:t xml:space="preserve">　</w:t>
      </w:r>
      <w:r w:rsidR="005776B2">
        <w:rPr>
          <w:rFonts w:ascii="ＭＳ 明朝" w:hAnsi="ＭＳ 明朝" w:hint="eastAsia"/>
        </w:rPr>
        <w:t>(6)　車両総重量が８トン以上または最大積載量が５トン以上の車両に乗務した場合は、貨物の</w:t>
      </w:r>
    </w:p>
    <w:p w14:paraId="03D8AF45" w14:textId="77777777" w:rsidR="005776B2" w:rsidRDefault="00A77DE6" w:rsidP="007D126F">
      <w:pPr>
        <w:rPr>
          <w:rFonts w:ascii="ＭＳ 明朝" w:hAnsi="ＭＳ 明朝"/>
        </w:rPr>
      </w:pPr>
      <w:r>
        <w:rPr>
          <w:rFonts w:ascii="ＭＳ 明朝" w:hAnsi="ＭＳ 明朝" w:hint="eastAsia"/>
        </w:rPr>
        <w:t xml:space="preserve">　　</w:t>
      </w:r>
      <w:r w:rsidR="00F945C7">
        <w:rPr>
          <w:rFonts w:ascii="ＭＳ 明朝" w:hAnsi="ＭＳ 明朝" w:hint="eastAsia"/>
        </w:rPr>
        <w:t xml:space="preserve"> </w:t>
      </w:r>
      <w:r w:rsidR="005776B2">
        <w:rPr>
          <w:rFonts w:ascii="ＭＳ 明朝" w:hAnsi="ＭＳ 明朝" w:hint="eastAsia"/>
        </w:rPr>
        <w:t>重量または個数および貨物の積付け状況等</w:t>
      </w:r>
    </w:p>
    <w:p w14:paraId="2AC8A26A" w14:textId="77777777" w:rsidR="002F75EF" w:rsidRPr="002F75EF" w:rsidRDefault="00496319" w:rsidP="007D126F">
      <w:pPr>
        <w:rPr>
          <w:rFonts w:ascii="ＭＳ 明朝" w:hAnsi="ＭＳ 明朝"/>
          <w:color w:val="FF0000"/>
        </w:rPr>
      </w:pPr>
      <w:r w:rsidRPr="007818AE">
        <w:rPr>
          <w:rFonts w:ascii="ＭＳ 明朝" w:hAnsi="ＭＳ 明朝" w:hint="eastAsia"/>
          <w:color w:val="FF0000"/>
        </w:rPr>
        <w:t xml:space="preserve">　</w:t>
      </w:r>
      <w:r w:rsidRPr="002F75EF">
        <w:rPr>
          <w:rFonts w:ascii="ＭＳ 明朝" w:hAnsi="ＭＳ 明朝" w:hint="eastAsia"/>
          <w:color w:val="FF0000"/>
        </w:rPr>
        <w:t>(7)</w:t>
      </w:r>
      <w:r w:rsidR="00290922" w:rsidRPr="002F75EF">
        <w:rPr>
          <w:rFonts w:ascii="ＭＳ 明朝" w:hAnsi="ＭＳ 明朝" w:hint="eastAsia"/>
          <w:color w:val="FF0000"/>
        </w:rPr>
        <w:t xml:space="preserve"> </w:t>
      </w:r>
      <w:r w:rsidR="002F75EF" w:rsidRPr="002F75EF">
        <w:rPr>
          <w:rFonts w:ascii="ＭＳ 明朝" w:hAnsi="ＭＳ 明朝" w:hint="eastAsia"/>
          <w:color w:val="FF0000"/>
        </w:rPr>
        <w:t>荷主の都合により集貨又は配達を行った地点で待機した場合にあっては、次に掲げる事項</w:t>
      </w:r>
    </w:p>
    <w:p w14:paraId="6E0B86C2" w14:textId="77777777" w:rsidR="002F75EF" w:rsidRPr="002F75EF" w:rsidRDefault="002F75EF" w:rsidP="007D126F">
      <w:pPr>
        <w:rPr>
          <w:rFonts w:ascii="ＭＳ 明朝" w:hAnsi="ＭＳ 明朝"/>
          <w:color w:val="FF0000"/>
        </w:rPr>
      </w:pPr>
      <w:r w:rsidRPr="002F75EF">
        <w:rPr>
          <w:rFonts w:ascii="ＭＳ 明朝" w:hAnsi="ＭＳ 明朝" w:hint="eastAsia"/>
          <w:color w:val="FF0000"/>
        </w:rPr>
        <w:t xml:space="preserve">　　（待機時間３０分未満の場合は記録の省略可）　</w:t>
      </w:r>
    </w:p>
    <w:p w14:paraId="4B3DC0E7" w14:textId="77777777" w:rsidR="002F75EF" w:rsidRPr="005E1F30" w:rsidRDefault="002F75EF" w:rsidP="002F75EF">
      <w:pPr>
        <w:numPr>
          <w:ilvl w:val="0"/>
          <w:numId w:val="7"/>
        </w:numPr>
        <w:rPr>
          <w:rFonts w:ascii="ＭＳ 明朝" w:hAnsi="ＭＳ 明朝"/>
          <w:color w:val="FF0000"/>
        </w:rPr>
      </w:pPr>
      <w:r w:rsidRPr="005E1F30">
        <w:rPr>
          <w:rFonts w:ascii="ＭＳ 明朝" w:hAnsi="ＭＳ 明朝" w:hint="eastAsia"/>
          <w:color w:val="FF0000"/>
        </w:rPr>
        <w:t>集貨地点等</w:t>
      </w:r>
    </w:p>
    <w:p w14:paraId="1B1E44A6" w14:textId="77777777" w:rsidR="002F75EF" w:rsidRPr="005E1F30" w:rsidRDefault="002F75EF" w:rsidP="002F75EF">
      <w:pPr>
        <w:numPr>
          <w:ilvl w:val="0"/>
          <w:numId w:val="7"/>
        </w:numPr>
        <w:rPr>
          <w:rFonts w:ascii="ＭＳ 明朝" w:hAnsi="ＭＳ 明朝"/>
          <w:color w:val="FF0000"/>
        </w:rPr>
      </w:pPr>
      <w:r w:rsidRPr="005E1F30">
        <w:rPr>
          <w:rFonts w:ascii="ＭＳ 明朝" w:hAnsi="ＭＳ 明朝" w:hint="eastAsia"/>
          <w:color w:val="FF0000"/>
        </w:rPr>
        <w:t>集貨</w:t>
      </w:r>
      <w:r w:rsidR="00F945C7" w:rsidRPr="005E1F30">
        <w:rPr>
          <w:rFonts w:ascii="ＭＳ 明朝" w:hAnsi="ＭＳ 明朝" w:hint="eastAsia"/>
          <w:color w:val="FF0000"/>
        </w:rPr>
        <w:t>地点等への日時を荷主から指定された場合にあっては、当該日時</w:t>
      </w:r>
    </w:p>
    <w:p w14:paraId="733C48E7" w14:textId="77777777" w:rsidR="002F75EF" w:rsidRPr="005E1F30" w:rsidRDefault="00F945C7" w:rsidP="00F945C7">
      <w:pPr>
        <w:numPr>
          <w:ilvl w:val="0"/>
          <w:numId w:val="7"/>
        </w:numPr>
        <w:rPr>
          <w:rFonts w:ascii="ＭＳ 明朝" w:hAnsi="ＭＳ 明朝"/>
          <w:color w:val="FF0000"/>
        </w:rPr>
      </w:pPr>
      <w:r w:rsidRPr="005E1F30">
        <w:rPr>
          <w:rFonts w:ascii="ＭＳ 明朝" w:hAnsi="ＭＳ 明朝" w:hint="eastAsia"/>
          <w:color w:val="FF0000"/>
        </w:rPr>
        <w:t>集貨地点等へ到着した日時</w:t>
      </w:r>
    </w:p>
    <w:p w14:paraId="6AC5B363" w14:textId="77777777" w:rsidR="00F945C7" w:rsidRPr="005E1F30" w:rsidRDefault="00F945C7" w:rsidP="00F945C7">
      <w:pPr>
        <w:numPr>
          <w:ilvl w:val="0"/>
          <w:numId w:val="7"/>
        </w:numPr>
        <w:rPr>
          <w:rFonts w:ascii="ＭＳ 明朝" w:hAnsi="ＭＳ 明朝"/>
          <w:color w:val="FF0000"/>
        </w:rPr>
      </w:pPr>
      <w:r w:rsidRPr="005E1F30">
        <w:rPr>
          <w:rFonts w:ascii="ＭＳ 明朝" w:hAnsi="ＭＳ 明朝" w:hint="eastAsia"/>
          <w:color w:val="FF0000"/>
        </w:rPr>
        <w:t>集貨地点等における積込み又は取卸し（以下「荷役作業」という。）の開始及び終了の</w:t>
      </w:r>
    </w:p>
    <w:p w14:paraId="3D7FC557" w14:textId="77777777" w:rsidR="002F75EF" w:rsidRPr="005E1F30" w:rsidRDefault="00F945C7" w:rsidP="00F945C7">
      <w:pPr>
        <w:ind w:firstLineChars="100" w:firstLine="210"/>
        <w:rPr>
          <w:rFonts w:ascii="ＭＳ 明朝" w:hAnsi="ＭＳ 明朝"/>
          <w:color w:val="FF0000"/>
        </w:rPr>
      </w:pPr>
      <w:r w:rsidRPr="005E1F30">
        <w:rPr>
          <w:rFonts w:ascii="ＭＳ 明朝" w:hAnsi="ＭＳ 明朝" w:hint="eastAsia"/>
          <w:color w:val="FF0000"/>
        </w:rPr>
        <w:t xml:space="preserve">　　日時</w:t>
      </w:r>
    </w:p>
    <w:p w14:paraId="69C2757E" w14:textId="77777777" w:rsidR="00F945C7" w:rsidRPr="005E1F30" w:rsidRDefault="00F945C7" w:rsidP="00F945C7">
      <w:pPr>
        <w:numPr>
          <w:ilvl w:val="0"/>
          <w:numId w:val="7"/>
        </w:numPr>
        <w:rPr>
          <w:rFonts w:ascii="ＭＳ 明朝" w:hAnsi="ＭＳ 明朝"/>
          <w:color w:val="FF0000"/>
        </w:rPr>
      </w:pPr>
      <w:r w:rsidRPr="005E1F30">
        <w:rPr>
          <w:rFonts w:ascii="ＭＳ 明朝" w:hAnsi="ＭＳ 明朝" w:hint="eastAsia"/>
          <w:color w:val="FF0000"/>
        </w:rPr>
        <w:t>集貨地点等で、当該貨物自動車運送事業者が、貨物の荷造り、仕分その他貨物自動車運</w:t>
      </w:r>
    </w:p>
    <w:p w14:paraId="64224946" w14:textId="77777777" w:rsidR="00F945C7" w:rsidRPr="005E1F30" w:rsidRDefault="00F945C7" w:rsidP="005E1F30">
      <w:pPr>
        <w:ind w:leftChars="300" w:left="630"/>
        <w:rPr>
          <w:rFonts w:ascii="ＭＳ 明朝" w:hAnsi="ＭＳ 明朝" w:hint="eastAsia"/>
          <w:color w:val="FF0000"/>
        </w:rPr>
      </w:pPr>
      <w:r w:rsidRPr="005E1F30">
        <w:rPr>
          <w:rFonts w:ascii="ＭＳ 明朝" w:hAnsi="ＭＳ 明朝" w:hint="eastAsia"/>
          <w:color w:val="FF0000"/>
        </w:rPr>
        <w:t>送事業に附帯する業務（以下「附帯業務」という。）を実施した場合にあっては</w:t>
      </w:r>
      <w:r w:rsidR="005E1F30" w:rsidRPr="005E1F30">
        <w:rPr>
          <w:rFonts w:ascii="ＭＳ 明朝" w:hAnsi="ＭＳ 明朝" w:hint="eastAsia"/>
          <w:color w:val="FF0000"/>
        </w:rPr>
        <w:t>、附帯業務の開始及び終了の日時</w:t>
      </w:r>
    </w:p>
    <w:p w14:paraId="1261EEDB" w14:textId="77777777" w:rsidR="002F75EF" w:rsidRPr="005E1F30" w:rsidRDefault="005E1F30" w:rsidP="005E1F30">
      <w:pPr>
        <w:numPr>
          <w:ilvl w:val="0"/>
          <w:numId w:val="7"/>
        </w:numPr>
        <w:rPr>
          <w:rFonts w:ascii="ＭＳ 明朝" w:hAnsi="ＭＳ 明朝" w:hint="eastAsia"/>
          <w:color w:val="FF0000"/>
        </w:rPr>
      </w:pPr>
      <w:r w:rsidRPr="005E1F30">
        <w:rPr>
          <w:rFonts w:ascii="ＭＳ 明朝" w:hAnsi="ＭＳ 明朝" w:hint="eastAsia"/>
          <w:color w:val="FF0000"/>
        </w:rPr>
        <w:t>集貨地点等から出発した日時</w:t>
      </w:r>
    </w:p>
    <w:p w14:paraId="5214F4AA" w14:textId="77777777" w:rsidR="002858B8" w:rsidRPr="002858B8" w:rsidRDefault="007818AE" w:rsidP="002858B8">
      <w:pPr>
        <w:ind w:left="525" w:hangingChars="250" w:hanging="525"/>
        <w:rPr>
          <w:rFonts w:ascii="ＭＳ 明朝" w:hAnsi="ＭＳ 明朝"/>
          <w:color w:val="FF0000"/>
        </w:rPr>
      </w:pPr>
      <w:r>
        <w:rPr>
          <w:rFonts w:ascii="ＭＳ 明朝" w:hAnsi="ＭＳ 明朝" w:hint="eastAsia"/>
          <w:color w:val="000000"/>
        </w:rPr>
        <w:t xml:space="preserve">　</w:t>
      </w:r>
      <w:r w:rsidRPr="002858B8">
        <w:rPr>
          <w:rFonts w:ascii="ＭＳ 明朝" w:hAnsi="ＭＳ 明朝" w:hint="eastAsia"/>
          <w:color w:val="FF0000"/>
        </w:rPr>
        <w:t xml:space="preserve">(8)　</w:t>
      </w:r>
      <w:r w:rsidR="005E1F30" w:rsidRPr="002858B8">
        <w:rPr>
          <w:rFonts w:ascii="ＭＳ 明朝" w:hAnsi="ＭＳ 明朝" w:hint="eastAsia"/>
          <w:color w:val="FF0000"/>
        </w:rPr>
        <w:t>集貨地点等で、当該貨物自動車運送事業者が、荷役作業又は附帯業務（以下「荷役作業等」という。）を実施した場合（荷主との契約書について実施した荷役作業等の全てが明記されている場合にあっては、当該荷役作業等に要した時間が１時間以上である場合に限る。）にあっては、次に掲げる事項（前号に該当する場合にあっては、①</w:t>
      </w:r>
      <w:r w:rsidR="002858B8" w:rsidRPr="002858B8">
        <w:rPr>
          <w:rFonts w:ascii="ＭＳ 明朝" w:hAnsi="ＭＳ 明朝" w:hint="eastAsia"/>
          <w:color w:val="FF0000"/>
        </w:rPr>
        <w:t>及び②に掲げる事項を除く。</w:t>
      </w:r>
      <w:r w:rsidR="005E1F30" w:rsidRPr="002858B8">
        <w:rPr>
          <w:rFonts w:ascii="ＭＳ 明朝" w:hAnsi="ＭＳ 明朝" w:hint="eastAsia"/>
          <w:color w:val="FF0000"/>
        </w:rPr>
        <w:t>）</w:t>
      </w:r>
    </w:p>
    <w:p w14:paraId="08FB04F0" w14:textId="77777777" w:rsidR="002858B8" w:rsidRPr="002858B8" w:rsidRDefault="002858B8" w:rsidP="007818AE">
      <w:pPr>
        <w:ind w:left="420" w:hangingChars="200" w:hanging="420"/>
        <w:rPr>
          <w:rFonts w:ascii="ＭＳ 明朝" w:hAnsi="ＭＳ 明朝" w:hint="eastAsia"/>
          <w:color w:val="FF0000"/>
        </w:rPr>
      </w:pPr>
      <w:r w:rsidRPr="002858B8">
        <w:rPr>
          <w:rFonts w:ascii="ＭＳ 明朝" w:hAnsi="ＭＳ 明朝" w:hint="eastAsia"/>
          <w:color w:val="FF0000"/>
        </w:rPr>
        <w:t xml:space="preserve">     ①　集貨地点等</w:t>
      </w:r>
    </w:p>
    <w:p w14:paraId="20F9233C" w14:textId="77777777" w:rsidR="002858B8" w:rsidRPr="002858B8" w:rsidRDefault="002858B8" w:rsidP="007818AE">
      <w:pPr>
        <w:ind w:left="420" w:hangingChars="200" w:hanging="420"/>
        <w:rPr>
          <w:rFonts w:ascii="ＭＳ 明朝" w:hAnsi="ＭＳ 明朝"/>
          <w:color w:val="FF0000"/>
        </w:rPr>
      </w:pPr>
      <w:r w:rsidRPr="002858B8">
        <w:rPr>
          <w:rFonts w:ascii="ＭＳ 明朝" w:hAnsi="ＭＳ 明朝" w:hint="eastAsia"/>
          <w:color w:val="FF0000"/>
        </w:rPr>
        <w:t xml:space="preserve">　　 ②　荷役作業等の開始及び終了日時</w:t>
      </w:r>
    </w:p>
    <w:p w14:paraId="10C9898B" w14:textId="77777777" w:rsidR="002858B8" w:rsidRPr="002858B8" w:rsidRDefault="002858B8" w:rsidP="007818AE">
      <w:pPr>
        <w:ind w:left="420" w:hangingChars="200" w:hanging="420"/>
        <w:rPr>
          <w:rFonts w:ascii="ＭＳ 明朝" w:hAnsi="ＭＳ 明朝"/>
          <w:color w:val="FF0000"/>
        </w:rPr>
      </w:pPr>
      <w:r w:rsidRPr="002858B8">
        <w:rPr>
          <w:rFonts w:ascii="ＭＳ 明朝" w:hAnsi="ＭＳ 明朝" w:hint="eastAsia"/>
          <w:color w:val="FF0000"/>
        </w:rPr>
        <w:t xml:space="preserve">　　 ③  荷役作業等の内容　</w:t>
      </w:r>
    </w:p>
    <w:p w14:paraId="1EAE5DAF" w14:textId="77777777" w:rsidR="002858B8" w:rsidRPr="002858B8" w:rsidRDefault="002858B8" w:rsidP="002858B8">
      <w:pPr>
        <w:ind w:left="735" w:hangingChars="350" w:hanging="735"/>
        <w:rPr>
          <w:rFonts w:ascii="ＭＳ 明朝" w:hAnsi="ＭＳ 明朝"/>
          <w:color w:val="FF0000"/>
        </w:rPr>
      </w:pPr>
      <w:r w:rsidRPr="002858B8">
        <w:rPr>
          <w:rFonts w:ascii="ＭＳ 明朝" w:hAnsi="ＭＳ 明朝" w:hint="eastAsia"/>
          <w:color w:val="FF0000"/>
        </w:rPr>
        <w:t xml:space="preserve">　　 ④　①から③までに掲げる事項について荷主の確認が得られた場合にあっては、荷主が確認したことを示す事項、当該確認が得られなかった場合にあっては、その旨</w:t>
      </w:r>
    </w:p>
    <w:p w14:paraId="224CC14B" w14:textId="77777777"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hint="eastAsia"/>
        </w:rPr>
        <w:t>9</w:t>
      </w:r>
      <w:r w:rsidR="005776B2">
        <w:rPr>
          <w:rFonts w:ascii="ＭＳ 明朝" w:hAnsi="ＭＳ 明朝" w:hint="eastAsia"/>
        </w:rPr>
        <w:t>)</w:t>
      </w:r>
      <w:r w:rsidR="00AC30D9">
        <w:rPr>
          <w:rFonts w:ascii="ＭＳ 明朝" w:hAnsi="ＭＳ 明朝" w:hint="eastAsia"/>
        </w:rPr>
        <w:t xml:space="preserve">　</w:t>
      </w:r>
      <w:r w:rsidR="005776B2">
        <w:rPr>
          <w:rFonts w:ascii="ＭＳ 明朝" w:hAnsi="ＭＳ 明朝" w:hint="eastAsia"/>
        </w:rPr>
        <w:t>道路交通法第</w:t>
      </w:r>
      <w:r w:rsidR="005E1F30">
        <w:rPr>
          <w:rFonts w:ascii="ＭＳ 明朝" w:hAnsi="ＭＳ 明朝" w:hint="eastAsia"/>
        </w:rPr>
        <w:t>６７</w:t>
      </w:r>
      <w:r w:rsidR="005776B2">
        <w:rPr>
          <w:rFonts w:ascii="ＭＳ 明朝" w:hAnsi="ＭＳ 明朝" w:hint="eastAsia"/>
        </w:rPr>
        <w:t>条第</w:t>
      </w:r>
      <w:r w:rsidR="005E1F30">
        <w:rPr>
          <w:rFonts w:ascii="ＭＳ 明朝" w:hAnsi="ＭＳ 明朝" w:hint="eastAsia"/>
        </w:rPr>
        <w:t>２</w:t>
      </w:r>
      <w:r w:rsidR="005776B2">
        <w:rPr>
          <w:rFonts w:ascii="ＭＳ 明朝" w:hAnsi="ＭＳ 明朝" w:hint="eastAsia"/>
        </w:rPr>
        <w:t>項に規定する交通事故もしくは自動車事故報告規則第２条に規</w:t>
      </w:r>
    </w:p>
    <w:p w14:paraId="75A00EFE" w14:textId="77777777" w:rsidR="00A77DE6"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p>
    <w:p w14:paraId="186C21AF"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概要および原因</w:t>
      </w:r>
    </w:p>
    <w:p w14:paraId="0754F059" w14:textId="77777777" w:rsidR="0081242E"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rPr>
        <w:t>10</w:t>
      </w:r>
      <w:r w:rsidR="005776B2">
        <w:rPr>
          <w:rFonts w:ascii="ＭＳ 明朝" w:hAnsi="ＭＳ 明朝" w:hint="eastAsia"/>
        </w:rPr>
        <w:t>)</w:t>
      </w:r>
      <w:r w:rsidR="00AC30D9">
        <w:rPr>
          <w:rFonts w:ascii="ＭＳ 明朝" w:hAnsi="ＭＳ 明朝" w:hint="eastAsia"/>
        </w:rPr>
        <w:t xml:space="preserve">　運行途中において運行計画が変更となり、新たに安全規則第１７条に該当する乗務とな</w:t>
      </w:r>
    </w:p>
    <w:p w14:paraId="60953B88" w14:textId="77777777" w:rsidR="005776B2" w:rsidRDefault="00AC30D9" w:rsidP="0081242E">
      <w:pPr>
        <w:ind w:firstLineChars="300" w:firstLine="630"/>
        <w:rPr>
          <w:rFonts w:ascii="ＭＳ 明朝" w:hAnsi="ＭＳ 明朝" w:hint="eastAsia"/>
        </w:rPr>
      </w:pPr>
      <w:r>
        <w:rPr>
          <w:rFonts w:ascii="ＭＳ 明朝" w:hAnsi="ＭＳ 明朝" w:hint="eastAsia"/>
        </w:rPr>
        <w:t>った場合は、管理者が新たに作成した運行指示書による指示内容</w:t>
      </w:r>
    </w:p>
    <w:p w14:paraId="5819A8E5"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w:t>
      </w:r>
      <w:r w:rsidR="007818AE">
        <w:rPr>
          <w:rFonts w:ascii="ＭＳ 明朝" w:hAnsi="ＭＳ 明朝" w:hint="eastAsia"/>
        </w:rPr>
        <w:t>1</w:t>
      </w:r>
      <w:r w:rsidR="0081242E">
        <w:rPr>
          <w:rFonts w:ascii="ＭＳ 明朝" w:hAnsi="ＭＳ 明朝"/>
        </w:rPr>
        <w:t>1</w:t>
      </w:r>
      <w:r w:rsidR="00AC30D9">
        <w:rPr>
          <w:rFonts w:ascii="ＭＳ 明朝" w:hAnsi="ＭＳ 明朝" w:hint="eastAsia"/>
        </w:rPr>
        <w:t>)　その他記録するよう指示された事項</w:t>
      </w:r>
    </w:p>
    <w:p w14:paraId="6B7146E2" w14:textId="77777777" w:rsidR="00A77DE6" w:rsidRDefault="00AC30D9" w:rsidP="007D126F">
      <w:pPr>
        <w:rPr>
          <w:rFonts w:ascii="ＭＳ 明朝" w:hAnsi="ＭＳ 明朝" w:hint="eastAsia"/>
        </w:rPr>
      </w:pPr>
      <w:r>
        <w:rPr>
          <w:rFonts w:ascii="ＭＳ 明朝" w:hAnsi="ＭＳ 明朝" w:hint="eastAsia"/>
        </w:rPr>
        <w:t>２　管理者は、前項の記録</w:t>
      </w:r>
      <w:r>
        <w:rPr>
          <w:rFonts w:ascii="ＭＳ 明朝" w:hAnsi="ＭＳ 明朝" w:hint="eastAsia"/>
          <w:color w:val="000000"/>
        </w:rPr>
        <w:t>（以下「</w:t>
      </w:r>
      <w:r w:rsidR="00F10628">
        <w:rPr>
          <w:rFonts w:ascii="ＭＳ 明朝" w:hAnsi="ＭＳ 明朝" w:hint="eastAsia"/>
          <w:color w:val="000000"/>
        </w:rPr>
        <w:t>業務</w:t>
      </w:r>
      <w:r>
        <w:rPr>
          <w:rFonts w:ascii="ＭＳ 明朝" w:hAnsi="ＭＳ 明朝" w:hint="eastAsia"/>
          <w:color w:val="000000"/>
        </w:rPr>
        <w:t>記録」と</w:t>
      </w:r>
      <w:r>
        <w:rPr>
          <w:rFonts w:ascii="ＭＳ 明朝" w:hAnsi="ＭＳ 明朝" w:hint="eastAsia"/>
        </w:rPr>
        <w:t>いう。）の内容を検討し、過労および過積載防止</w:t>
      </w:r>
    </w:p>
    <w:p w14:paraId="73B9494E" w14:textId="77777777" w:rsidR="00860097"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14:paraId="263E2342" w14:textId="77777777" w:rsidR="00AC30D9" w:rsidRDefault="00860097"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うものとする。</w:t>
      </w:r>
    </w:p>
    <w:p w14:paraId="38DB6070" w14:textId="77777777" w:rsidR="00AC30D9" w:rsidRDefault="00AC30D9" w:rsidP="007D126F">
      <w:pPr>
        <w:rPr>
          <w:rFonts w:ascii="ＭＳ 明朝" w:hAnsi="ＭＳ 明朝" w:hint="eastAsia"/>
        </w:rPr>
      </w:pPr>
      <w:r>
        <w:rPr>
          <w:rFonts w:ascii="ＭＳ 明朝" w:hAnsi="ＭＳ 明朝" w:hint="eastAsia"/>
          <w:color w:val="000000"/>
        </w:rPr>
        <w:t xml:space="preserve">３　</w:t>
      </w:r>
      <w:r w:rsidR="004823EE">
        <w:rPr>
          <w:rFonts w:ascii="ＭＳ 明朝" w:hAnsi="ＭＳ 明朝" w:hint="eastAsia"/>
          <w:color w:val="000000"/>
        </w:rPr>
        <w:t>乗務</w:t>
      </w:r>
      <w:r>
        <w:rPr>
          <w:rFonts w:ascii="ＭＳ 明朝" w:hAnsi="ＭＳ 明朝" w:hint="eastAsia"/>
          <w:color w:val="000000"/>
        </w:rPr>
        <w:t>記録は</w:t>
      </w:r>
      <w:r>
        <w:rPr>
          <w:rFonts w:ascii="ＭＳ 明朝" w:hAnsi="ＭＳ 明朝" w:hint="eastAsia"/>
        </w:rPr>
        <w:t>、記録の日から１年間保存しておかなければならない。</w:t>
      </w:r>
    </w:p>
    <w:p w14:paraId="530F6AC6" w14:textId="77777777" w:rsidR="00AC30D9" w:rsidRDefault="00AC30D9" w:rsidP="007D126F">
      <w:pPr>
        <w:rPr>
          <w:rFonts w:ascii="ＭＳ 明朝" w:hAnsi="ＭＳ 明朝" w:hint="eastAsia"/>
        </w:rPr>
      </w:pPr>
    </w:p>
    <w:p w14:paraId="11800FB7" w14:textId="77777777" w:rsidR="00AC30D9" w:rsidRDefault="00AC30D9" w:rsidP="007D126F">
      <w:pPr>
        <w:rPr>
          <w:rFonts w:ascii="ＭＳ 明朝" w:hAnsi="ＭＳ 明朝" w:hint="eastAsia"/>
        </w:rPr>
      </w:pPr>
      <w:r>
        <w:rPr>
          <w:rFonts w:ascii="ＭＳ 明朝" w:hAnsi="ＭＳ 明朝" w:hint="eastAsia"/>
        </w:rPr>
        <w:t>（運行記録計による記録）</w:t>
      </w:r>
    </w:p>
    <w:p w14:paraId="78E79487" w14:textId="77777777" w:rsidR="00A77DE6" w:rsidRDefault="00AC30D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５</w:t>
      </w:r>
      <w:r>
        <w:rPr>
          <w:rFonts w:ascii="ＭＳ 明朝" w:hAnsi="ＭＳ 明朝" w:hint="eastAsia"/>
        </w:rPr>
        <w:t>条　次の車両には、道路運送車両の保安基準第４８条の２第２項各号に掲げる基準に適合</w:t>
      </w:r>
    </w:p>
    <w:p w14:paraId="6739EFF5"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する運行記録計を備え付け、この運行記録計により運行状況を記録しなければならない。</w:t>
      </w:r>
    </w:p>
    <w:p w14:paraId="34B78004"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14:paraId="7EB6F683"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14:paraId="4C1BF05B" w14:textId="77777777" w:rsidR="00A77DE6" w:rsidRDefault="00AC30D9" w:rsidP="007D126F">
      <w:pPr>
        <w:rPr>
          <w:rFonts w:ascii="ＭＳ 明朝" w:hAnsi="ＭＳ 明朝" w:hint="eastAsia"/>
          <w:color w:val="000000"/>
        </w:rPr>
      </w:pPr>
      <w:r>
        <w:rPr>
          <w:rFonts w:ascii="ＭＳ 明朝" w:hAnsi="ＭＳ 明朝" w:hint="eastAsia"/>
          <w:color w:val="000000"/>
        </w:rPr>
        <w:t>２　管理者は、運行記録計を備え付けた車両に運転者が乗務した場合は、</w:t>
      </w:r>
      <w:r w:rsidR="00F10628">
        <w:rPr>
          <w:rFonts w:ascii="ＭＳ 明朝" w:hAnsi="ＭＳ 明朝" w:hint="eastAsia"/>
          <w:color w:val="000000"/>
        </w:rPr>
        <w:t>業務前</w:t>
      </w:r>
      <w:r w:rsidR="0085593C">
        <w:rPr>
          <w:rFonts w:ascii="ＭＳ 明朝" w:hAnsi="ＭＳ 明朝" w:hint="eastAsia"/>
          <w:color w:val="000000"/>
        </w:rPr>
        <w:t>点呼の際に前条</w:t>
      </w:r>
    </w:p>
    <w:p w14:paraId="66E0BB22" w14:textId="77777777" w:rsidR="00A77DE6" w:rsidRDefault="00A77DE6" w:rsidP="007D126F">
      <w:pPr>
        <w:rPr>
          <w:rFonts w:ascii="ＭＳ 明朝" w:hAnsi="ＭＳ 明朝" w:hint="eastAsia"/>
          <w:color w:val="000000"/>
        </w:rPr>
      </w:pPr>
      <w:r>
        <w:rPr>
          <w:rFonts w:ascii="ＭＳ 明朝" w:hAnsi="ＭＳ 明朝" w:hint="eastAsia"/>
          <w:color w:val="000000"/>
        </w:rPr>
        <w:t xml:space="preserve">　</w:t>
      </w:r>
      <w:r w:rsidR="0085593C">
        <w:rPr>
          <w:rFonts w:ascii="ＭＳ 明朝" w:hAnsi="ＭＳ 明朝" w:hint="eastAsia"/>
          <w:color w:val="000000"/>
        </w:rPr>
        <w:t>の</w:t>
      </w:r>
      <w:r w:rsidR="006F5747">
        <w:rPr>
          <w:rFonts w:ascii="ＭＳ 明朝" w:hAnsi="ＭＳ 明朝" w:hint="eastAsia"/>
          <w:color w:val="000000"/>
        </w:rPr>
        <w:t>乗務</w:t>
      </w:r>
      <w:r w:rsidR="0085593C">
        <w:rPr>
          <w:rFonts w:ascii="ＭＳ 明朝" w:hAnsi="ＭＳ 明朝" w:hint="eastAsia"/>
          <w:color w:val="000000"/>
        </w:rPr>
        <w:t>記録の用紙の他に運行記録計の記録用紙（以下「記録用紙」という。）を交付し、</w:t>
      </w:r>
      <w:r w:rsidR="00F10628">
        <w:rPr>
          <w:rFonts w:ascii="ＭＳ 明朝" w:hAnsi="ＭＳ 明朝" w:hint="eastAsia"/>
          <w:color w:val="000000"/>
        </w:rPr>
        <w:t>業務後</w:t>
      </w:r>
    </w:p>
    <w:p w14:paraId="5677ECA7" w14:textId="77777777" w:rsidR="0085593C" w:rsidRDefault="00A77DE6" w:rsidP="007D126F">
      <w:pPr>
        <w:rPr>
          <w:rFonts w:ascii="ＭＳ 明朝" w:hAnsi="ＭＳ 明朝" w:hint="eastAsia"/>
          <w:color w:val="000000"/>
        </w:rPr>
      </w:pPr>
      <w:r>
        <w:rPr>
          <w:rFonts w:ascii="ＭＳ 明朝" w:hAnsi="ＭＳ 明朝" w:hint="eastAsia"/>
          <w:color w:val="000000"/>
        </w:rPr>
        <w:t xml:space="preserve">　</w:t>
      </w:r>
      <w:r w:rsidR="0085593C">
        <w:rPr>
          <w:rFonts w:ascii="ＭＳ 明朝" w:hAnsi="ＭＳ 明朝" w:hint="eastAsia"/>
          <w:color w:val="000000"/>
        </w:rPr>
        <w:t>点呼の際に次の各号に掲げる事項を記載させて提出させるものとする。</w:t>
      </w:r>
    </w:p>
    <w:p w14:paraId="51BEB2AF"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(1)　運転者の氏名</w:t>
      </w:r>
    </w:p>
    <w:p w14:paraId="1BD9D29F" w14:textId="77777777" w:rsidR="00A77DE6"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(2)　運転者の乗務に係る事業用自動車の自動車登録番号または識別できる記号等（社内呼び記</w:t>
      </w:r>
    </w:p>
    <w:p w14:paraId="0E71D895"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号）</w:t>
      </w:r>
    </w:p>
    <w:p w14:paraId="408E9629"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14:paraId="3923680E"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(4)　その他必要事項</w:t>
      </w:r>
    </w:p>
    <w:p w14:paraId="1E5BADAA" w14:textId="77777777" w:rsidR="00A77DE6" w:rsidRDefault="00860097" w:rsidP="007D126F">
      <w:pPr>
        <w:rPr>
          <w:rFonts w:ascii="ＭＳ 明朝" w:hAnsi="ＭＳ 明朝" w:hint="eastAsia"/>
        </w:rPr>
      </w:pPr>
      <w:r>
        <w:rPr>
          <w:rFonts w:ascii="ＭＳ 明朝" w:hAnsi="ＭＳ 明朝" w:hint="eastAsia"/>
        </w:rPr>
        <w:t>３　管理者は</w:t>
      </w:r>
      <w:r>
        <w:rPr>
          <w:rFonts w:ascii="ＭＳ 明朝" w:hAnsi="ＭＳ 明朝" w:hint="eastAsia"/>
          <w:color w:val="000000"/>
        </w:rPr>
        <w:t>、</w:t>
      </w:r>
      <w:r w:rsidR="004823EE">
        <w:rPr>
          <w:rFonts w:ascii="ＭＳ 明朝" w:hAnsi="ＭＳ 明朝" w:hint="eastAsia"/>
          <w:color w:val="000000"/>
        </w:rPr>
        <w:t>乗務</w:t>
      </w:r>
      <w:r w:rsidR="00F10628">
        <w:rPr>
          <w:rFonts w:ascii="ＭＳ 明朝" w:hAnsi="ＭＳ 明朝" w:hint="eastAsia"/>
          <w:color w:val="000000"/>
        </w:rPr>
        <w:t>前</w:t>
      </w:r>
      <w:r>
        <w:rPr>
          <w:rFonts w:ascii="ＭＳ 明朝" w:hAnsi="ＭＳ 明朝" w:hint="eastAsia"/>
          <w:color w:val="000000"/>
        </w:rPr>
        <w:t>に行</w:t>
      </w:r>
      <w:r>
        <w:rPr>
          <w:rFonts w:ascii="ＭＳ 明朝" w:hAnsi="ＭＳ 明朝" w:hint="eastAsia"/>
        </w:rPr>
        <w:t>う</w:t>
      </w:r>
      <w:r w:rsidR="0085593C">
        <w:rPr>
          <w:rFonts w:ascii="ＭＳ 明朝" w:hAnsi="ＭＳ 明朝" w:hint="eastAsia"/>
        </w:rPr>
        <w:t>日常点検により運行記録計の機能が正常であることを確認するもの</w:t>
      </w:r>
    </w:p>
    <w:p w14:paraId="3E221EA9"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14:paraId="3DFF134F" w14:textId="77777777" w:rsidR="00A77DE6" w:rsidRDefault="0085593C" w:rsidP="007D126F">
      <w:pPr>
        <w:rPr>
          <w:rFonts w:ascii="ＭＳ 明朝" w:hAnsi="ＭＳ 明朝" w:hint="eastAsia"/>
        </w:rPr>
      </w:pPr>
      <w:r>
        <w:rPr>
          <w:rFonts w:ascii="ＭＳ 明朝" w:hAnsi="ＭＳ 明朝" w:hint="eastAsia"/>
        </w:rPr>
        <w:t>４　管理者は、第１項の記録内容により運行状況を把握し、必要により運転者に対し的確な指導</w:t>
      </w:r>
    </w:p>
    <w:p w14:paraId="7D949656" w14:textId="77777777" w:rsidR="0085593C" w:rsidRDefault="00A77DE6" w:rsidP="007D126F">
      <w:pPr>
        <w:rPr>
          <w:rFonts w:ascii="ＭＳ 明朝" w:hAnsi="ＭＳ 明朝" w:hint="eastAsia"/>
        </w:rPr>
      </w:pPr>
      <w:r>
        <w:rPr>
          <w:rFonts w:ascii="ＭＳ 明朝" w:hAnsi="ＭＳ 明朝" w:hint="eastAsia"/>
        </w:rPr>
        <w:lastRenderedPageBreak/>
        <w:t xml:space="preserve">　</w:t>
      </w:r>
      <w:r w:rsidR="0085593C">
        <w:rPr>
          <w:rFonts w:ascii="ＭＳ 明朝" w:hAnsi="ＭＳ 明朝" w:hint="eastAsia"/>
        </w:rPr>
        <w:t>を行わなければならない。</w:t>
      </w:r>
    </w:p>
    <w:p w14:paraId="48585CE0" w14:textId="77777777" w:rsidR="0085593C" w:rsidRDefault="0085593C" w:rsidP="007D126F">
      <w:pPr>
        <w:rPr>
          <w:rFonts w:ascii="ＭＳ 明朝" w:hAnsi="ＭＳ 明朝" w:hint="eastAsia"/>
        </w:rPr>
      </w:pPr>
      <w:r>
        <w:rPr>
          <w:rFonts w:ascii="ＭＳ 明朝" w:hAnsi="ＭＳ 明朝" w:hint="eastAsia"/>
        </w:rPr>
        <w:t>５　運行記録計および記録用紙の取扱いの詳細については別に定める。</w:t>
      </w:r>
    </w:p>
    <w:p w14:paraId="00EFCC21" w14:textId="77777777" w:rsidR="0085593C" w:rsidRDefault="0085593C" w:rsidP="007D126F">
      <w:pPr>
        <w:rPr>
          <w:rFonts w:ascii="ＭＳ 明朝" w:hAnsi="ＭＳ 明朝" w:hint="eastAsia"/>
        </w:rPr>
      </w:pPr>
      <w:r>
        <w:rPr>
          <w:rFonts w:ascii="ＭＳ 明朝" w:hAnsi="ＭＳ 明朝" w:hint="eastAsia"/>
        </w:rPr>
        <w:t>６　記録用紙は、記録の日から１年間保存しておかなければならない。</w:t>
      </w:r>
    </w:p>
    <w:p w14:paraId="0A76BDCC" w14:textId="77777777" w:rsidR="0085593C" w:rsidRDefault="0085593C" w:rsidP="007D126F">
      <w:pPr>
        <w:rPr>
          <w:rFonts w:ascii="ＭＳ 明朝" w:hAnsi="ＭＳ 明朝" w:hint="eastAsia"/>
        </w:rPr>
      </w:pPr>
    </w:p>
    <w:p w14:paraId="085BEA3F" w14:textId="77777777" w:rsidR="0085593C" w:rsidRDefault="0085593C" w:rsidP="007D126F">
      <w:pPr>
        <w:rPr>
          <w:rFonts w:ascii="ＭＳ 明朝" w:hAnsi="ＭＳ 明朝" w:hint="eastAsia"/>
        </w:rPr>
      </w:pPr>
      <w:r>
        <w:rPr>
          <w:rFonts w:ascii="ＭＳ 明朝" w:hAnsi="ＭＳ 明朝" w:hint="eastAsia"/>
        </w:rPr>
        <w:t>（事故</w:t>
      </w:r>
      <w:r w:rsidR="00A12387">
        <w:rPr>
          <w:rFonts w:ascii="ＭＳ 明朝" w:hAnsi="ＭＳ 明朝" w:hint="eastAsia"/>
        </w:rPr>
        <w:t>発生時の措置についての乗務員の指導教育）</w:t>
      </w:r>
    </w:p>
    <w:p w14:paraId="4936152B" w14:textId="77777777" w:rsidR="00A77DE6" w:rsidRDefault="00A1238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６</w:t>
      </w:r>
      <w:r>
        <w:rPr>
          <w:rFonts w:ascii="ＭＳ 明朝" w:hAnsi="ＭＳ 明朝" w:hint="eastAsia"/>
        </w:rPr>
        <w:t>条　管理者は、乗務員に対し車両の運行中、万一事故が発生した場合に</w:t>
      </w:r>
      <w:r w:rsidR="003A4639">
        <w:rPr>
          <w:rFonts w:ascii="ＭＳ 明朝" w:hAnsi="ＭＳ 明朝" w:hint="eastAsia"/>
        </w:rPr>
        <w:t>措置すべき次の事</w:t>
      </w:r>
    </w:p>
    <w:p w14:paraId="3AD6DD23" w14:textId="77777777" w:rsidR="00A12387"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項について、周知徹底しておくものとする。</w:t>
      </w:r>
    </w:p>
    <w:p w14:paraId="5FEE6706"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14:paraId="57F32CD1"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(2)　事故の拡大防止の措置を講ずること。</w:t>
      </w:r>
    </w:p>
    <w:p w14:paraId="270B2D63"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(3)　警察官に報告し指示を受けること。</w:t>
      </w:r>
    </w:p>
    <w:p w14:paraId="72D8F22C"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(4)　管理者に緊急連絡し指示を受けること。</w:t>
      </w:r>
    </w:p>
    <w:p w14:paraId="07CF7F91" w14:textId="77777777" w:rsidR="00860097" w:rsidRDefault="00860097" w:rsidP="007D126F">
      <w:pPr>
        <w:rPr>
          <w:rFonts w:ascii="ＭＳ 明朝" w:hAnsi="ＭＳ 明朝" w:hint="eastAsia"/>
        </w:rPr>
      </w:pPr>
      <w:r>
        <w:rPr>
          <w:rFonts w:ascii="ＭＳ 明朝" w:hAnsi="ＭＳ 明朝" w:hint="eastAsia"/>
        </w:rPr>
        <w:t xml:space="preserve">　(5)　前各号の措置に関する具体的な事項は別に定める。</w:t>
      </w:r>
    </w:p>
    <w:p w14:paraId="3E5DA1A3" w14:textId="77777777" w:rsidR="00860097" w:rsidRDefault="00860097" w:rsidP="007D126F">
      <w:pPr>
        <w:rPr>
          <w:rFonts w:ascii="ＭＳ 明朝" w:hAnsi="ＭＳ 明朝" w:hint="eastAsia"/>
        </w:rPr>
      </w:pPr>
    </w:p>
    <w:p w14:paraId="290EBA64" w14:textId="77777777" w:rsidR="00860097" w:rsidRDefault="00860097" w:rsidP="007D126F">
      <w:pPr>
        <w:rPr>
          <w:rFonts w:ascii="ＭＳ 明朝" w:hAnsi="ＭＳ 明朝" w:hint="eastAsia"/>
        </w:rPr>
      </w:pPr>
      <w:r>
        <w:rPr>
          <w:rFonts w:ascii="ＭＳ 明朝" w:hAnsi="ＭＳ 明朝" w:hint="eastAsia"/>
        </w:rPr>
        <w:t>（事故発生時の措置）</w:t>
      </w:r>
    </w:p>
    <w:p w14:paraId="35114F71" w14:textId="77777777" w:rsidR="00860097" w:rsidRDefault="0086009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７</w:t>
      </w:r>
      <w:r>
        <w:rPr>
          <w:rFonts w:ascii="ＭＳ 明朝" w:hAnsi="ＭＳ 明朝" w:hint="eastAsia"/>
        </w:rPr>
        <w:t>条　管理者は、運転者その他の者から事故が発生した旨の連絡を受けたときは、次の各号</w:t>
      </w:r>
    </w:p>
    <w:p w14:paraId="742175F8" w14:textId="77777777" w:rsidR="00860097" w:rsidRDefault="00860097" w:rsidP="007D126F">
      <w:pPr>
        <w:rPr>
          <w:rFonts w:ascii="ＭＳ 明朝" w:hAnsi="ＭＳ 明朝" w:hint="eastAsia"/>
        </w:rPr>
      </w:pPr>
      <w:r>
        <w:rPr>
          <w:rFonts w:ascii="ＭＳ 明朝" w:hAnsi="ＭＳ 明朝" w:hint="eastAsia"/>
        </w:rPr>
        <w:t xml:space="preserve">　により措置するものとする。</w:t>
      </w:r>
    </w:p>
    <w:p w14:paraId="42B795B8" w14:textId="77777777" w:rsidR="00860097" w:rsidRDefault="00860097" w:rsidP="007D126F">
      <w:pPr>
        <w:rPr>
          <w:rFonts w:ascii="ＭＳ 明朝" w:hAnsi="ＭＳ 明朝" w:hint="eastAsia"/>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14:paraId="17F7799B" w14:textId="77777777" w:rsidR="006854D0" w:rsidRDefault="006854D0" w:rsidP="007D126F">
      <w:pPr>
        <w:rPr>
          <w:rFonts w:ascii="ＭＳ 明朝" w:hAnsi="ＭＳ 明朝" w:hint="eastAsia"/>
        </w:rPr>
      </w:pPr>
      <w:r>
        <w:rPr>
          <w:rFonts w:ascii="ＭＳ 明朝" w:hAnsi="ＭＳ 明朝" w:hint="eastAsia"/>
        </w:rPr>
        <w:t xml:space="preserve">　(2)　軽微な事故を除き、現場に急行するなどして発生状況および原因等を調査すること。</w:t>
      </w:r>
    </w:p>
    <w:p w14:paraId="0C00E6E9" w14:textId="77777777" w:rsidR="006854D0" w:rsidRDefault="006854D0" w:rsidP="007D126F">
      <w:pPr>
        <w:rPr>
          <w:rFonts w:ascii="ＭＳ 明朝" w:hAnsi="ＭＳ 明朝" w:hint="eastAsia"/>
        </w:rPr>
      </w:pPr>
      <w:r>
        <w:rPr>
          <w:rFonts w:ascii="ＭＳ 明朝" w:hAnsi="ＭＳ 明朝" w:hint="eastAsia"/>
        </w:rPr>
        <w:t xml:space="preserve">　(3)　できる限り目撃者、相手方の意見を聴取すること。</w:t>
      </w:r>
    </w:p>
    <w:p w14:paraId="19A72395" w14:textId="77777777" w:rsidR="006854D0" w:rsidRDefault="006854D0" w:rsidP="007D126F">
      <w:pPr>
        <w:rPr>
          <w:rFonts w:ascii="ＭＳ 明朝" w:hAnsi="ＭＳ 明朝" w:hint="eastAsia"/>
        </w:rPr>
      </w:pPr>
      <w:r>
        <w:rPr>
          <w:rFonts w:ascii="ＭＳ 明朝" w:hAnsi="ＭＳ 明朝" w:hint="eastAsia"/>
        </w:rPr>
        <w:t xml:space="preserve">　(4)　貨物の運送の継続または返送の措置をするとともに、代替輸送が必要なときは、必要な措</w:t>
      </w:r>
    </w:p>
    <w:p w14:paraId="3C0CC1AD" w14:textId="77777777" w:rsidR="00860097" w:rsidRDefault="006854D0" w:rsidP="007D126F">
      <w:pPr>
        <w:rPr>
          <w:rFonts w:ascii="ＭＳ 明朝" w:hAnsi="ＭＳ 明朝" w:hint="eastAsia"/>
        </w:rPr>
      </w:pPr>
      <w:r>
        <w:rPr>
          <w:rFonts w:ascii="ＭＳ 明朝" w:hAnsi="ＭＳ 明朝" w:hint="eastAsia"/>
        </w:rPr>
        <w:t xml:space="preserve">　　置を講ずること。</w:t>
      </w:r>
    </w:p>
    <w:p w14:paraId="506EECAD" w14:textId="77777777" w:rsidR="003A4639" w:rsidRDefault="006854D0"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(5)　貨物の保全を期すること。</w:t>
      </w:r>
    </w:p>
    <w:p w14:paraId="4A7A9917"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14:paraId="5C4FE4F1"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(7)　関係者と折衝し、以後の措置について打ち合わせること。</w:t>
      </w:r>
    </w:p>
    <w:p w14:paraId="000EC660" w14:textId="77777777" w:rsidR="00A77DE6" w:rsidRDefault="003A4639" w:rsidP="007D126F">
      <w:pPr>
        <w:rPr>
          <w:rFonts w:ascii="ＭＳ 明朝" w:hAnsi="ＭＳ 明朝" w:hint="eastAsia"/>
        </w:rPr>
      </w:pPr>
      <w:r>
        <w:rPr>
          <w:rFonts w:ascii="ＭＳ 明朝" w:hAnsi="ＭＳ 明朝" w:hint="eastAsia"/>
        </w:rPr>
        <w:t>２　前項各号の措置を速やかに講ずるために、事故発生の場所に最も近い営業所に応援を求める</w:t>
      </w:r>
    </w:p>
    <w:p w14:paraId="51DCF5AA"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ことができるものとする。この場合、応援を求められた営業所は、これに協力するものとする。</w:t>
      </w:r>
    </w:p>
    <w:p w14:paraId="24C95BB8" w14:textId="77777777" w:rsidR="003A4639" w:rsidRDefault="003A4639" w:rsidP="007D126F">
      <w:pPr>
        <w:rPr>
          <w:rFonts w:ascii="ＭＳ 明朝" w:hAnsi="ＭＳ 明朝" w:hint="eastAsia"/>
        </w:rPr>
      </w:pPr>
    </w:p>
    <w:p w14:paraId="5BD0649A" w14:textId="77777777" w:rsidR="003A4639" w:rsidRDefault="003A4639" w:rsidP="007D126F">
      <w:pPr>
        <w:rPr>
          <w:rFonts w:ascii="ＭＳ 明朝" w:hAnsi="ＭＳ 明朝" w:hint="eastAsia"/>
        </w:rPr>
      </w:pPr>
      <w:r>
        <w:rPr>
          <w:rFonts w:ascii="ＭＳ 明朝" w:hAnsi="ＭＳ 明朝" w:hint="eastAsia"/>
        </w:rPr>
        <w:t>（事故報告資料の整備等）</w:t>
      </w:r>
    </w:p>
    <w:p w14:paraId="64B06214" w14:textId="77777777" w:rsidR="00A77DE6" w:rsidRDefault="003A463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８</w:t>
      </w:r>
      <w:r>
        <w:rPr>
          <w:rFonts w:ascii="ＭＳ 明朝" w:hAnsi="ＭＳ 明朝" w:hint="eastAsia"/>
        </w:rPr>
        <w:t>条　管理者は、事故防止対策を講ずるために、次の各号に掲げる事項を処理するものとす</w:t>
      </w:r>
    </w:p>
    <w:p w14:paraId="5DAF75F3"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る。</w:t>
      </w:r>
    </w:p>
    <w:p w14:paraId="2F4CDF91" w14:textId="77777777" w:rsidR="00A77DE6"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14:paraId="332993EB" w14:textId="77777777" w:rsidR="003A4639"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写真等の資料を整備しておくこと。</w:t>
      </w:r>
    </w:p>
    <w:p w14:paraId="5D1C7AD5" w14:textId="77777777"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14:paraId="28A11CC4" w14:textId="77777777"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14:paraId="47D94772" w14:textId="77777777" w:rsidR="000F150B" w:rsidRPr="000B5C69" w:rsidRDefault="00A77DE6"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14:paraId="7596BBC0" w14:textId="77777777" w:rsidR="000F150B" w:rsidRPr="000B5C69" w:rsidRDefault="000F150B" w:rsidP="007D126F">
      <w:pPr>
        <w:rPr>
          <w:rFonts w:ascii="ＭＳ 明朝" w:hAnsi="ＭＳ 明朝" w:hint="eastAsia"/>
        </w:rPr>
      </w:pPr>
      <w:r w:rsidRPr="000B5C69">
        <w:rPr>
          <w:rFonts w:ascii="ＭＳ 明朝" w:hAnsi="ＭＳ 明朝" w:hint="eastAsia"/>
        </w:rPr>
        <w:t xml:space="preserve">　　当しない事故であっても、当該事故が原因となって規則に該当することとなった場合には、</w:t>
      </w:r>
    </w:p>
    <w:p w14:paraId="32AD9EB3" w14:textId="77777777" w:rsidR="00FB39C8" w:rsidRPr="00D460AC" w:rsidRDefault="000F150B" w:rsidP="007D126F">
      <w:pPr>
        <w:rPr>
          <w:rFonts w:ascii="ＭＳ 明朝" w:hAnsi="ＭＳ 明朝" w:hint="eastAsia"/>
          <w:color w:val="FF0000"/>
        </w:rPr>
      </w:pPr>
      <w:r w:rsidRPr="000B5C69">
        <w:rPr>
          <w:rFonts w:ascii="ＭＳ 明朝" w:hAnsi="ＭＳ 明朝" w:hint="eastAsia"/>
        </w:rPr>
        <w:t xml:space="preserve">　　その時点において遅滞なく報告書を提出すること。</w:t>
      </w:r>
    </w:p>
    <w:p w14:paraId="49AE0CDF"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14:paraId="3530AAAB"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14:paraId="27102BED"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14:paraId="3271F9B7"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14:paraId="5985BA6B"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14:paraId="7A4D8C02"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14:paraId="0C013392"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14:paraId="252431D8"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14:paraId="78990215"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14:paraId="20F1DEEF"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14:paraId="7A0241AD"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14:paraId="439E754C"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14:paraId="3106AA5E" w14:textId="77777777" w:rsidR="00067551" w:rsidRDefault="00182CDB" w:rsidP="007D126F">
      <w:pPr>
        <w:rPr>
          <w:rFonts w:ascii="ＭＳ 明朝" w:hAnsi="ＭＳ 明朝" w:hint="eastAsia"/>
        </w:rPr>
      </w:pPr>
      <w:r>
        <w:rPr>
          <w:rFonts w:ascii="ＭＳ 明朝" w:hAnsi="ＭＳ 明朝" w:hint="eastAsia"/>
        </w:rPr>
        <w:lastRenderedPageBreak/>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14:paraId="67C2B61B" w14:textId="77777777" w:rsidR="00182CDB"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車両が関係する事故で自動車損害賠償保障法施行令に掲げる傷害を受けた者があると</w:t>
      </w:r>
    </w:p>
    <w:p w14:paraId="33D12178"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き）</w:t>
      </w:r>
    </w:p>
    <w:p w14:paraId="78FDD580"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14:paraId="3CF498B2" w14:textId="77777777" w:rsidR="006E59B4"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14:paraId="0E92AE9F" w14:textId="77777777" w:rsidR="00182CDB"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14:paraId="2C41C7F4"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行できなくなったもので次に掲げるもの）</w:t>
      </w:r>
    </w:p>
    <w:p w14:paraId="72A0AC56" w14:textId="77777777"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14:paraId="19005123"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できなくなったもの</w:t>
      </w:r>
    </w:p>
    <w:p w14:paraId="3C3562CA" w14:textId="77777777"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14:paraId="671BA643"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等により運行を再開したもの</w:t>
      </w:r>
    </w:p>
    <w:p w14:paraId="2AC6521A"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14:paraId="1548694B"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14:paraId="15FC1E6B"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14:paraId="04279CE2"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14:paraId="7EBA2B71"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14:paraId="472187BC" w14:textId="77777777" w:rsidR="002946BC"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14:paraId="6C611089"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14:paraId="62C43E6B"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よびそれによって汚染された物</w:t>
      </w:r>
    </w:p>
    <w:p w14:paraId="1D9B8962"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14:paraId="72F22766" w14:textId="77777777" w:rsidR="002946BC"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14:paraId="4EDE7A1A"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14:paraId="47FF0FA3" w14:textId="77777777"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１号）別表第２に掲げる毒物または劇物</w:t>
      </w:r>
    </w:p>
    <w:p w14:paraId="1F07B20A" w14:textId="77777777" w:rsidR="00182CDB"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ト　道路運送車両の保安基準（昭和２６年運輸省令第６７号）第４７条第１項第３号に</w:t>
      </w:r>
    </w:p>
    <w:p w14:paraId="0545EA99" w14:textId="77777777"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規定する可燃物</w:t>
      </w:r>
    </w:p>
    <w:p w14:paraId="6645B590" w14:textId="77777777" w:rsidR="005545E1"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14:paraId="1B53482E"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14:paraId="6504D1A5"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14:paraId="04EB84FB" w14:textId="77777777" w:rsidR="005545E1" w:rsidRDefault="004034A3" w:rsidP="007D126F">
      <w:pPr>
        <w:rPr>
          <w:rFonts w:ascii="ＭＳ 明朝" w:hAnsi="ＭＳ 明朝" w:hint="eastAsia"/>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14:paraId="5A594316" w14:textId="77777777" w:rsidR="004034A3" w:rsidRPr="004034A3" w:rsidRDefault="004034A3" w:rsidP="007D126F">
      <w:pPr>
        <w:rPr>
          <w:rFonts w:ascii="ＭＳ 明朝" w:hAnsi="ＭＳ 明朝" w:hint="eastAsia"/>
        </w:rPr>
      </w:pPr>
      <w:r>
        <w:rPr>
          <w:rFonts w:ascii="ＭＳ 明朝" w:hAnsi="ＭＳ 明朝" w:hint="eastAsia"/>
        </w:rPr>
        <w:t xml:space="preserve">　　　ロ　脳疾患、心臓疾患及び意識消失に起因すると思われる事故が発生したとき</w:t>
      </w:r>
    </w:p>
    <w:p w14:paraId="2D6F7BC9"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⑭　救護義務違反があったもの</w:t>
      </w:r>
    </w:p>
    <w:p w14:paraId="28EC8ADD"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14:paraId="159806A5"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14:paraId="0443B0ED"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14:paraId="33E7246D"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必要と認めて報告を指示したもの</w:t>
      </w:r>
    </w:p>
    <w:p w14:paraId="456D4982"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(3)次に掲げる事故の場合、事故発生から２４時間以内においてできる限り速やかに当該車両の</w:t>
      </w:r>
    </w:p>
    <w:p w14:paraId="0CA9C6E3"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使用の本拠の位置を管轄する運輸支局長に事故の概要を速報すること。</w:t>
      </w:r>
    </w:p>
    <w:p w14:paraId="683FB0F4"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①　前号⑥に該当する事故で２名以上の死者を生じたとき</w:t>
      </w:r>
    </w:p>
    <w:p w14:paraId="6E746D36"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14:paraId="038E9207"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③　前号⑧に該当する事故</w:t>
      </w:r>
    </w:p>
    <w:p w14:paraId="0F84CF1E"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14:paraId="750A6AB1" w14:textId="77777777"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14:paraId="2BABFC5E"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限る。））</w:t>
      </w:r>
    </w:p>
    <w:p w14:paraId="7FFD638F"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⑤　前号⑫に該当する事故</w:t>
      </w:r>
    </w:p>
    <w:p w14:paraId="36E154BE"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14:paraId="7D7CD729" w14:textId="77777777"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14:paraId="39572D71"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き</w:t>
      </w:r>
    </w:p>
    <w:p w14:paraId="6077111B"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14:paraId="52D81678" w14:textId="77777777" w:rsidR="006854D0" w:rsidRDefault="006854D0" w:rsidP="007D126F">
      <w:pPr>
        <w:rPr>
          <w:rFonts w:ascii="ＭＳ 明朝" w:hAnsi="ＭＳ 明朝" w:hint="eastAsia"/>
        </w:rPr>
      </w:pPr>
      <w:r>
        <w:rPr>
          <w:rFonts w:ascii="ＭＳ 明朝" w:hAnsi="ＭＳ 明朝" w:hint="eastAsia"/>
        </w:rPr>
        <w:t xml:space="preserve">　　　　※国土交通省宛に直接速報すること</w:t>
      </w:r>
    </w:p>
    <w:p w14:paraId="46E2D561" w14:textId="77777777" w:rsidR="00182CDB" w:rsidRDefault="00182CDB" w:rsidP="007D126F">
      <w:pPr>
        <w:rPr>
          <w:rFonts w:ascii="ＭＳ 明朝" w:hAnsi="ＭＳ 明朝" w:hint="eastAsia"/>
        </w:rPr>
      </w:pPr>
      <w:r>
        <w:rPr>
          <w:rFonts w:ascii="ＭＳ 明朝" w:hAnsi="ＭＳ 明朝" w:hint="eastAsia"/>
        </w:rPr>
        <w:lastRenderedPageBreak/>
        <w:t xml:space="preserve">　</w:t>
      </w:r>
      <w:r w:rsidR="00302B8B">
        <w:rPr>
          <w:rFonts w:ascii="ＭＳ 明朝" w:hAnsi="ＭＳ 明朝" w:hint="eastAsia"/>
        </w:rPr>
        <w:t>(4)　道路、交通、事故等に関する情報（ラジオ、テレビによる情報、事故統計、事故警報その</w:t>
      </w:r>
    </w:p>
    <w:p w14:paraId="0720D7A3" w14:textId="77777777"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他）を整理し、速やかに事故防止対策を樹立して、これにより運行の安全確保を図るよう乗</w:t>
      </w:r>
    </w:p>
    <w:p w14:paraId="11FD4330" w14:textId="77777777" w:rsidR="00302B8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務員を指導監督すること。</w:t>
      </w:r>
    </w:p>
    <w:p w14:paraId="3C073A0A" w14:textId="77777777" w:rsidR="00302B8B" w:rsidRDefault="00302B8B" w:rsidP="007D126F">
      <w:pPr>
        <w:rPr>
          <w:rFonts w:ascii="ＭＳ 明朝" w:hAnsi="ＭＳ 明朝" w:hint="eastAsia"/>
        </w:rPr>
      </w:pPr>
    </w:p>
    <w:p w14:paraId="7C4A74E9" w14:textId="77777777" w:rsidR="00302B8B" w:rsidRDefault="00302B8B" w:rsidP="007D126F">
      <w:pPr>
        <w:rPr>
          <w:rFonts w:ascii="ＭＳ 明朝" w:hAnsi="ＭＳ 明朝" w:hint="eastAsia"/>
        </w:rPr>
      </w:pPr>
      <w:r>
        <w:rPr>
          <w:rFonts w:ascii="ＭＳ 明朝" w:hAnsi="ＭＳ 明朝" w:hint="eastAsia"/>
        </w:rPr>
        <w:t>（事故の記録）</w:t>
      </w:r>
    </w:p>
    <w:p w14:paraId="4F740255" w14:textId="77777777" w:rsidR="00182CDB" w:rsidRDefault="00057BBC"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９</w:t>
      </w:r>
      <w:r>
        <w:rPr>
          <w:rFonts w:ascii="ＭＳ 明朝" w:hAnsi="ＭＳ 明朝" w:hint="eastAsia"/>
        </w:rPr>
        <w:t>条　管理者は、事業用自動車に係る事故が発生した場合には、第一当事者または第二当事</w:t>
      </w:r>
    </w:p>
    <w:p w14:paraId="308A621A" w14:textId="77777777" w:rsidR="00182CDB"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14:paraId="47E25683"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14:paraId="511DBBFA"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(1)　乗務員の氏名</w:t>
      </w:r>
    </w:p>
    <w:p w14:paraId="7CC13E3B"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14:paraId="1C7D6A87"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(3)　事故の発生日時</w:t>
      </w:r>
    </w:p>
    <w:p w14:paraId="126C71B8"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(4)　事故の発生場所</w:t>
      </w:r>
    </w:p>
    <w:p w14:paraId="65536DEB"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(5)　事故の当事者（乗務員を除く。）の氏名</w:t>
      </w:r>
    </w:p>
    <w:p w14:paraId="4CACB48D"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(6)　事故の概要（損害の程度を含む。）</w:t>
      </w:r>
    </w:p>
    <w:p w14:paraId="18975972"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(7)　事故の原因</w:t>
      </w:r>
    </w:p>
    <w:p w14:paraId="014F2430" w14:textId="77777777" w:rsidR="00FF5BF5"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(8)　再発防止対策</w:t>
      </w:r>
    </w:p>
    <w:p w14:paraId="542BFAA3" w14:textId="77777777" w:rsidR="00182CDB" w:rsidRDefault="00182CDB" w:rsidP="007D126F">
      <w:pPr>
        <w:rPr>
          <w:rFonts w:ascii="ＭＳ 明朝" w:hAnsi="ＭＳ 明朝" w:hint="eastAsia"/>
        </w:rPr>
      </w:pPr>
    </w:p>
    <w:p w14:paraId="363B17B5" w14:textId="77777777" w:rsidR="00FF5BF5" w:rsidRDefault="00FF5BF5" w:rsidP="007D126F">
      <w:pPr>
        <w:rPr>
          <w:rFonts w:ascii="ＭＳ 明朝" w:hAnsi="ＭＳ 明朝" w:hint="eastAsia"/>
        </w:rPr>
      </w:pPr>
      <w:r>
        <w:rPr>
          <w:rFonts w:ascii="ＭＳ 明朝" w:hAnsi="ＭＳ 明朝" w:hint="eastAsia"/>
        </w:rPr>
        <w:t>（非常用信号用具等）</w:t>
      </w:r>
    </w:p>
    <w:p w14:paraId="14094D8D" w14:textId="77777777" w:rsidR="00182CDB" w:rsidRDefault="00FF5BF5" w:rsidP="007D126F">
      <w:pPr>
        <w:rPr>
          <w:rFonts w:ascii="ＭＳ 明朝" w:hAnsi="ＭＳ 明朝" w:hint="eastAsia"/>
        </w:rPr>
      </w:pPr>
      <w:r>
        <w:rPr>
          <w:rFonts w:ascii="ＭＳ 明朝" w:hAnsi="ＭＳ 明朝" w:hint="eastAsia"/>
        </w:rPr>
        <w:t>第</w:t>
      </w:r>
      <w:r w:rsidR="00017D9F">
        <w:rPr>
          <w:rFonts w:ascii="ＭＳ 明朝" w:hAnsi="ＭＳ 明朝" w:hint="eastAsia"/>
        </w:rPr>
        <w:t>３０</w:t>
      </w:r>
      <w:r>
        <w:rPr>
          <w:rFonts w:ascii="ＭＳ 明朝" w:hAnsi="ＭＳ 明朝" w:hint="eastAsia"/>
        </w:rPr>
        <w:t>条　管理者は、非常用信号用具、消化器等（以下「備付品」という。）について次の各号に</w:t>
      </w:r>
    </w:p>
    <w:p w14:paraId="43F0E90C" w14:textId="77777777" w:rsidR="00FF5BF5" w:rsidRDefault="00182CDB" w:rsidP="007D126F">
      <w:pPr>
        <w:rPr>
          <w:rFonts w:ascii="ＭＳ 明朝" w:hAnsi="ＭＳ 明朝" w:hint="eastAsia"/>
        </w:rPr>
      </w:pPr>
      <w:r>
        <w:rPr>
          <w:rFonts w:ascii="ＭＳ 明朝" w:hAnsi="ＭＳ 明朝" w:hint="eastAsia"/>
        </w:rPr>
        <w:t xml:space="preserve">　</w:t>
      </w:r>
      <w:r w:rsidR="00FF5BF5">
        <w:rPr>
          <w:rFonts w:ascii="ＭＳ 明朝" w:hAnsi="ＭＳ 明朝" w:hint="eastAsia"/>
        </w:rPr>
        <w:t>より乗務員を指導監督するものとする。</w:t>
      </w:r>
    </w:p>
    <w:p w14:paraId="0C294E80"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(1)　備付品の備付を確認すること。</w:t>
      </w:r>
    </w:p>
    <w:p w14:paraId="27B52F83"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(2)　備付品の使用取扱方法を指導すること。</w:t>
      </w:r>
    </w:p>
    <w:p w14:paraId="6CEC721B"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14:paraId="45E25485" w14:textId="77777777" w:rsidR="00182CDB"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(4)　消化器にあっては積載物品の性状等を考慮して、その性状等に対応できるものを備付ける</w:t>
      </w:r>
    </w:p>
    <w:p w14:paraId="16D13C93"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こと。</w:t>
      </w:r>
    </w:p>
    <w:p w14:paraId="740D871A" w14:textId="77777777" w:rsidR="00167CE8" w:rsidRDefault="00167CE8" w:rsidP="007D126F">
      <w:pPr>
        <w:rPr>
          <w:rFonts w:ascii="ＭＳ 明朝" w:hAnsi="ＭＳ 明朝" w:hint="eastAsia"/>
        </w:rPr>
      </w:pPr>
    </w:p>
    <w:p w14:paraId="4604D706" w14:textId="77777777" w:rsidR="00167CE8" w:rsidRDefault="00167CE8" w:rsidP="007D126F">
      <w:pPr>
        <w:rPr>
          <w:rFonts w:ascii="ＭＳ 明朝" w:hAnsi="ＭＳ 明朝" w:hint="eastAsia"/>
        </w:rPr>
      </w:pPr>
      <w:r>
        <w:rPr>
          <w:rFonts w:ascii="ＭＳ 明朝" w:hAnsi="ＭＳ 明朝" w:hint="eastAsia"/>
        </w:rPr>
        <w:t>（危険物等の輸送上の措置）</w:t>
      </w:r>
    </w:p>
    <w:p w14:paraId="42B9CE48" w14:textId="77777777" w:rsidR="00182CDB" w:rsidRDefault="00167CE8" w:rsidP="007D126F">
      <w:pPr>
        <w:rPr>
          <w:rFonts w:ascii="ＭＳ 明朝" w:hAnsi="ＭＳ 明朝" w:hint="eastAsia"/>
        </w:rPr>
      </w:pPr>
      <w:r>
        <w:rPr>
          <w:rFonts w:ascii="ＭＳ 明朝" w:hAnsi="ＭＳ 明朝" w:hint="eastAsia"/>
        </w:rPr>
        <w:t>第３</w:t>
      </w:r>
      <w:r w:rsidR="00017D9F">
        <w:rPr>
          <w:rFonts w:ascii="ＭＳ 明朝" w:hAnsi="ＭＳ 明朝" w:hint="eastAsia"/>
        </w:rPr>
        <w:t>１</w:t>
      </w:r>
      <w:r>
        <w:rPr>
          <w:rFonts w:ascii="ＭＳ 明朝" w:hAnsi="ＭＳ 明朝" w:hint="eastAsia"/>
        </w:rPr>
        <w:t>条　管理者は、輸送貨物は危険物・有害物・放射性物質等である場合には、関係法令等に</w:t>
      </w:r>
    </w:p>
    <w:p w14:paraId="6D2B7679"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14:paraId="376CE363"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14:paraId="675C284D"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14:paraId="5582FBEC"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14:paraId="1D07606F" w14:textId="77777777" w:rsidR="007D126F"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と。</w:t>
      </w:r>
    </w:p>
    <w:p w14:paraId="3F0B31AE"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14:paraId="2B7DB242" w14:textId="77777777"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14:paraId="102C63D9" w14:textId="77777777" w:rsidR="00442E0E" w:rsidRDefault="00442E0E" w:rsidP="00401954">
      <w:pPr>
        <w:rPr>
          <w:rFonts w:ascii="ＭＳ 明朝" w:hAnsi="ＭＳ 明朝" w:hint="eastAsia"/>
        </w:rPr>
      </w:pPr>
    </w:p>
    <w:p w14:paraId="11FF3574" w14:textId="77777777" w:rsidR="00442E0E" w:rsidRDefault="00442E0E" w:rsidP="00401954">
      <w:pPr>
        <w:rPr>
          <w:rFonts w:ascii="ＭＳ 明朝" w:hAnsi="ＭＳ 明朝" w:hint="eastAsia"/>
        </w:rPr>
      </w:pPr>
      <w:r>
        <w:rPr>
          <w:rFonts w:ascii="ＭＳ 明朝" w:hAnsi="ＭＳ 明朝" w:hint="eastAsia"/>
        </w:rPr>
        <w:t>（異常気象時等の措置）</w:t>
      </w:r>
    </w:p>
    <w:p w14:paraId="06B270C5" w14:textId="77777777" w:rsidR="00182CDB" w:rsidRDefault="00442E0E"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２</w:t>
      </w:r>
      <w:r>
        <w:rPr>
          <w:rFonts w:ascii="ＭＳ 明朝" w:hAnsi="ＭＳ 明朝" w:hint="eastAsia"/>
        </w:rPr>
        <w:t>条　管理者は、異常気象時等においては、次の各号に掲げる事項に留意するとともに、万</w:t>
      </w:r>
    </w:p>
    <w:p w14:paraId="069CEFF0" w14:textId="77777777"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全の措置を講ずるものとする。</w:t>
      </w:r>
    </w:p>
    <w:p w14:paraId="4DAD90C5" w14:textId="77777777" w:rsidR="00182CDB"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14:paraId="1697B374"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対し周知徹底すること。</w:t>
      </w:r>
    </w:p>
    <w:p w14:paraId="54CC3378"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14:paraId="38DF63A0"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14:paraId="6CFDD394" w14:textId="77777777" w:rsidR="00064088" w:rsidRDefault="00064088" w:rsidP="00401954">
      <w:pPr>
        <w:rPr>
          <w:rFonts w:ascii="ＭＳ 明朝" w:hAnsi="ＭＳ 明朝" w:hint="eastAsia"/>
        </w:rPr>
      </w:pPr>
    </w:p>
    <w:p w14:paraId="60AAC887" w14:textId="77777777" w:rsidR="00064088" w:rsidRDefault="00064088" w:rsidP="00401954">
      <w:pPr>
        <w:rPr>
          <w:rFonts w:ascii="ＭＳ 明朝" w:hAnsi="ＭＳ 明朝" w:hint="eastAsia"/>
        </w:rPr>
      </w:pPr>
      <w:r>
        <w:rPr>
          <w:rFonts w:ascii="ＭＳ 明朝" w:hAnsi="ＭＳ 明朝" w:hint="eastAsia"/>
        </w:rPr>
        <w:t>（異常気象時の措置要領）</w:t>
      </w:r>
    </w:p>
    <w:p w14:paraId="12DBD550" w14:textId="77777777" w:rsidR="00182CDB" w:rsidRDefault="00064088"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３</w:t>
      </w:r>
      <w:r>
        <w:rPr>
          <w:rFonts w:ascii="ＭＳ 明朝" w:hAnsi="ＭＳ 明朝" w:hint="eastAsia"/>
        </w:rPr>
        <w:t>条　ラジオ、テレビ等の情報に常に注意し、運行の安全が確保できないと思われる場合、</w:t>
      </w:r>
    </w:p>
    <w:p w14:paraId="1693119E"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14:paraId="23178CAD" w14:textId="77777777" w:rsidR="00064088" w:rsidRDefault="00064088" w:rsidP="00401954">
      <w:pPr>
        <w:rPr>
          <w:rFonts w:ascii="ＭＳ 明朝" w:hAnsi="ＭＳ 明朝" w:hint="eastAsia"/>
        </w:rPr>
      </w:pPr>
    </w:p>
    <w:p w14:paraId="597C9E1D" w14:textId="77777777" w:rsidR="00064088" w:rsidRDefault="00064088" w:rsidP="00401954">
      <w:pPr>
        <w:rPr>
          <w:rFonts w:ascii="ＭＳ 明朝" w:hAnsi="ＭＳ 明朝" w:hint="eastAsia"/>
        </w:rPr>
      </w:pPr>
      <w:r>
        <w:rPr>
          <w:rFonts w:ascii="ＭＳ 明朝" w:hAnsi="ＭＳ 明朝" w:hint="eastAsia"/>
        </w:rPr>
        <w:t>（異常気象対策）</w:t>
      </w:r>
    </w:p>
    <w:p w14:paraId="1CCAB380" w14:textId="77777777" w:rsidR="00182CDB" w:rsidRDefault="00064088" w:rsidP="00401954">
      <w:pPr>
        <w:rPr>
          <w:rFonts w:ascii="ＭＳ 明朝" w:hAnsi="ＭＳ 明朝" w:hint="eastAsia"/>
        </w:rPr>
      </w:pPr>
      <w:r>
        <w:rPr>
          <w:rFonts w:ascii="ＭＳ 明朝" w:hAnsi="ＭＳ 明朝" w:hint="eastAsia"/>
        </w:rPr>
        <w:lastRenderedPageBreak/>
        <w:t>第３</w:t>
      </w:r>
      <w:r w:rsidR="00017D9F">
        <w:rPr>
          <w:rFonts w:ascii="ＭＳ 明朝" w:hAnsi="ＭＳ 明朝" w:hint="eastAsia"/>
        </w:rPr>
        <w:t>４</w:t>
      </w:r>
      <w:r>
        <w:rPr>
          <w:rFonts w:ascii="ＭＳ 明朝" w:hAnsi="ＭＳ 明朝" w:hint="eastAsia"/>
        </w:rPr>
        <w:t>条　気象状況、道路状況を迅速、確実に把握できるよう気象台、警察、消防機関等との連</w:t>
      </w:r>
    </w:p>
    <w:p w14:paraId="2754FDBC"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絡体制を確立しておくものとする。</w:t>
      </w:r>
    </w:p>
    <w:p w14:paraId="0296CCAC" w14:textId="77777777" w:rsidR="00182CDB" w:rsidRDefault="00FA4C1F" w:rsidP="00401954">
      <w:pPr>
        <w:rPr>
          <w:rFonts w:ascii="ＭＳ 明朝" w:hAnsi="ＭＳ 明朝" w:hint="eastAsia"/>
        </w:rPr>
      </w:pPr>
      <w:r>
        <w:rPr>
          <w:rFonts w:ascii="ＭＳ 明朝" w:hAnsi="ＭＳ 明朝" w:hint="eastAsia"/>
        </w:rPr>
        <w:t>２　降雨、降雪、凍結時等の具体的対策を定め、運転者・管理者相互の連絡方法を確立して運転</w:t>
      </w:r>
    </w:p>
    <w:p w14:paraId="6E369EE0"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者に徹底しておくものとする。</w:t>
      </w:r>
    </w:p>
    <w:p w14:paraId="4079E0A7" w14:textId="77777777" w:rsidR="006854D0" w:rsidRDefault="006854D0" w:rsidP="00401954">
      <w:pPr>
        <w:rPr>
          <w:rFonts w:ascii="ＭＳ 明朝" w:hAnsi="ＭＳ 明朝" w:hint="eastAsia"/>
        </w:rPr>
      </w:pPr>
    </w:p>
    <w:p w14:paraId="1EAC3904" w14:textId="77777777" w:rsidR="00FA4C1F" w:rsidRDefault="00FA4C1F" w:rsidP="00401954">
      <w:pPr>
        <w:rPr>
          <w:rFonts w:ascii="ＭＳ 明朝" w:hAnsi="ＭＳ 明朝" w:hint="eastAsia"/>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14:paraId="501419D5" w14:textId="77777777" w:rsidR="00182CDB" w:rsidRDefault="00FA4C1F"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５</w:t>
      </w:r>
      <w:r>
        <w:rPr>
          <w:rFonts w:ascii="ＭＳ 明朝" w:hAnsi="ＭＳ 明朝" w:hint="eastAsia"/>
        </w:rPr>
        <w:t xml:space="preserve">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14:paraId="2E2FCFE1" w14:textId="77777777" w:rsidR="00064088"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修を受けなければならない。</w:t>
      </w:r>
    </w:p>
    <w:p w14:paraId="7B46B9DC" w14:textId="77777777" w:rsidR="00182CDB" w:rsidRDefault="00FA4C1F" w:rsidP="00401954">
      <w:pPr>
        <w:rPr>
          <w:rFonts w:ascii="ＭＳ 明朝" w:hAnsi="ＭＳ 明朝" w:hint="eastAsia"/>
        </w:rPr>
      </w:pPr>
      <w:r>
        <w:rPr>
          <w:rFonts w:ascii="ＭＳ 明朝" w:hAnsi="ＭＳ 明朝" w:hint="eastAsia"/>
        </w:rPr>
        <w:t>２　管理者等は、日常の職務に必要な次の各号に掲げる事項の知識、技能の修得に努めなければ</w:t>
      </w:r>
    </w:p>
    <w:p w14:paraId="635525EE"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ならない。</w:t>
      </w:r>
    </w:p>
    <w:p w14:paraId="549D02C9"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①　車両の運転に関すること。</w:t>
      </w:r>
    </w:p>
    <w:p w14:paraId="2680C55E"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14:paraId="352073A7"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③　貨物の積載および固縛方法等に関すること。</w:t>
      </w:r>
    </w:p>
    <w:p w14:paraId="3901929A"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14:paraId="0C61FBFC"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⑤　運転者の健康管理に関すること。</w:t>
      </w:r>
    </w:p>
    <w:p w14:paraId="260CA473"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14:paraId="4E0DA891"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14:paraId="7D08A5E1"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⑧　運行計画作成の知識、技能に関すること。</w:t>
      </w:r>
    </w:p>
    <w:p w14:paraId="4FD09575"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14:paraId="100298ED" w14:textId="77777777" w:rsidR="00DF6690" w:rsidRDefault="00182CDB" w:rsidP="00401954">
      <w:pPr>
        <w:rPr>
          <w:rFonts w:ascii="ＭＳ 明朝" w:hAnsi="ＭＳ 明朝" w:hint="eastAsia"/>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14:paraId="4EB17365" w14:textId="77777777"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⑪　運転者の運転適性診断に関すること。</w:t>
      </w:r>
    </w:p>
    <w:p w14:paraId="08A4C57B" w14:textId="77777777"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14:paraId="3438C6B7"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⑬　自動車損害賠償責任保険に関すること。</w:t>
      </w:r>
    </w:p>
    <w:p w14:paraId="012C3BD1"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⑭　その他必要な知識。（関係法令等）</w:t>
      </w:r>
    </w:p>
    <w:p w14:paraId="18FF7288" w14:textId="77777777" w:rsidR="00C20A54" w:rsidRDefault="00C20A54" w:rsidP="00401954">
      <w:pPr>
        <w:rPr>
          <w:rFonts w:ascii="ＭＳ 明朝" w:hAnsi="ＭＳ 明朝" w:hint="eastAsia"/>
        </w:rPr>
      </w:pPr>
    </w:p>
    <w:p w14:paraId="1AD98854" w14:textId="77777777" w:rsidR="00C20A54" w:rsidRDefault="00C20A54" w:rsidP="00401954">
      <w:pPr>
        <w:rPr>
          <w:rFonts w:ascii="ＭＳ 明朝" w:hAnsi="ＭＳ 明朝" w:hint="eastAsia"/>
        </w:rPr>
      </w:pPr>
      <w:r>
        <w:rPr>
          <w:rFonts w:ascii="ＭＳ 明朝" w:hAnsi="ＭＳ 明朝" w:hint="eastAsia"/>
        </w:rPr>
        <w:t>（保安基準緩和車両等の運行）</w:t>
      </w:r>
    </w:p>
    <w:p w14:paraId="264FB0FB" w14:textId="77777777" w:rsidR="00182CDB" w:rsidRDefault="00C20A54"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６</w:t>
      </w:r>
      <w:r>
        <w:rPr>
          <w:rFonts w:ascii="ＭＳ 明朝" w:hAnsi="ＭＳ 明朝" w:hint="eastAsia"/>
        </w:rPr>
        <w:t>条　管理者は、保安基準緩和認定車両および制限外積載許可車両の運行については、次の</w:t>
      </w:r>
    </w:p>
    <w:p w14:paraId="5A4560B1"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14:paraId="329B3DC8" w14:textId="77777777"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14:paraId="089DEACA"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14:paraId="2D4505A6"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14:paraId="4BF688F8" w14:textId="77777777"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14:paraId="4BF17FDD"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14:paraId="0AC31F19" w14:textId="77777777" w:rsidR="007A2F05" w:rsidRDefault="007A2F05" w:rsidP="00401954">
      <w:pPr>
        <w:rPr>
          <w:rFonts w:ascii="ＭＳ 明朝" w:hAnsi="ＭＳ 明朝" w:hint="eastAsia"/>
        </w:rPr>
      </w:pPr>
    </w:p>
    <w:p w14:paraId="7A8CC570" w14:textId="77777777" w:rsidR="007A2F05" w:rsidRDefault="007A2F05" w:rsidP="00401954">
      <w:pPr>
        <w:rPr>
          <w:rFonts w:ascii="ＭＳ 明朝" w:hAnsi="ＭＳ 明朝" w:hint="eastAsia"/>
        </w:rPr>
      </w:pPr>
      <w:r>
        <w:rPr>
          <w:rFonts w:ascii="ＭＳ 明朝" w:hAnsi="ＭＳ 明朝" w:hint="eastAsia"/>
        </w:rPr>
        <w:t>附則</w:t>
      </w:r>
    </w:p>
    <w:p w14:paraId="057F6535" w14:textId="77777777" w:rsidR="007A2F05" w:rsidRDefault="007A2F05" w:rsidP="00401954">
      <w:pPr>
        <w:rPr>
          <w:rFonts w:ascii="ＭＳ 明朝" w:hAnsi="ＭＳ 明朝" w:hint="eastAsia"/>
        </w:rPr>
      </w:pPr>
      <w:r>
        <w:rPr>
          <w:rFonts w:ascii="ＭＳ 明朝" w:hAnsi="ＭＳ 明朝" w:hint="eastAsia"/>
        </w:rPr>
        <w:t>（実施の期日）</w:t>
      </w:r>
    </w:p>
    <w:p w14:paraId="035A5E20" w14:textId="77777777" w:rsidR="007A2F05" w:rsidRDefault="007A2F05" w:rsidP="00401954">
      <w:pPr>
        <w:rPr>
          <w:rFonts w:ascii="ＭＳ 明朝" w:hAnsi="ＭＳ 明朝" w:hint="eastAsia"/>
        </w:rPr>
      </w:pPr>
      <w:r>
        <w:rPr>
          <w:rFonts w:ascii="ＭＳ 明朝" w:hAnsi="ＭＳ 明朝" w:hint="eastAsia"/>
        </w:rPr>
        <w:t>１．本規程は、</w:t>
      </w:r>
      <w:r w:rsidR="00F10628">
        <w:rPr>
          <w:rFonts w:ascii="ＭＳ 明朝" w:hAnsi="ＭＳ 明朝" w:hint="eastAsia"/>
          <w:color w:val="000000"/>
        </w:rPr>
        <w:t>令和</w:t>
      </w:r>
      <w:r>
        <w:rPr>
          <w:rFonts w:ascii="ＭＳ 明朝" w:hAnsi="ＭＳ 明朝" w:hint="eastAsia"/>
        </w:rPr>
        <w:t xml:space="preserve">　　年　　月　　日から実施する。</w:t>
      </w:r>
    </w:p>
    <w:p w14:paraId="3CD9AA1F" w14:textId="77777777" w:rsidR="007A2F05" w:rsidRDefault="007A2F05" w:rsidP="00401954">
      <w:pPr>
        <w:rPr>
          <w:rFonts w:ascii="ＭＳ 明朝" w:hAnsi="ＭＳ 明朝" w:hint="eastAsia"/>
        </w:rPr>
      </w:pPr>
    </w:p>
    <w:p w14:paraId="05603F75" w14:textId="77777777" w:rsidR="007A2F05" w:rsidRDefault="007A2F05" w:rsidP="00401954">
      <w:pPr>
        <w:rPr>
          <w:rFonts w:ascii="ＭＳ 明朝" w:hAnsi="ＭＳ 明朝" w:hint="eastAsia"/>
        </w:rPr>
      </w:pPr>
      <w:r>
        <w:rPr>
          <w:rFonts w:ascii="ＭＳ 明朝" w:hAnsi="ＭＳ 明朝" w:hint="eastAsia"/>
        </w:rPr>
        <w:t>別表　運行管理者の選任者数（第３条関係）</w:t>
      </w:r>
    </w:p>
    <w:p w14:paraId="586F16F6" w14:textId="77777777" w:rsidR="00622539" w:rsidRDefault="00622539" w:rsidP="005D5401">
      <w:pPr>
        <w:spacing w:line="80" w:lineRule="exact"/>
        <w:rPr>
          <w:rFonts w:ascii="ＭＳ 明朝" w:hAnsi="ＭＳ 明朝" w:hint="eastAsia"/>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14:paraId="4C8868CE" w14:textId="77777777" w:rsidTr="00F7489A">
        <w:trPr>
          <w:trHeight w:val="375"/>
        </w:trPr>
        <w:tc>
          <w:tcPr>
            <w:tcW w:w="4921" w:type="dxa"/>
            <w:shd w:val="clear" w:color="auto" w:fill="auto"/>
            <w:vAlign w:val="center"/>
          </w:tcPr>
          <w:p w14:paraId="38D0C2B2" w14:textId="77777777" w:rsidR="003E4315" w:rsidRPr="00F7489A" w:rsidRDefault="003E4315" w:rsidP="00F7489A">
            <w:pPr>
              <w:jc w:val="center"/>
              <w:rPr>
                <w:rFonts w:ascii="ＭＳ 明朝" w:hAnsi="ＭＳ 明朝" w:hint="eastAsia"/>
              </w:rPr>
            </w:pPr>
            <w:r w:rsidRPr="00F7489A">
              <w:rPr>
                <w:rFonts w:ascii="ＭＳ 明朝" w:hAnsi="ＭＳ 明朝" w:hint="eastAsia"/>
              </w:rPr>
              <w:t>事業用自動車の両数（被けん引車は除く）</w:t>
            </w:r>
          </w:p>
        </w:tc>
        <w:tc>
          <w:tcPr>
            <w:tcW w:w="2534" w:type="dxa"/>
            <w:shd w:val="clear" w:color="auto" w:fill="auto"/>
            <w:vAlign w:val="center"/>
          </w:tcPr>
          <w:p w14:paraId="3BC9ECA6" w14:textId="77777777" w:rsidR="003E4315" w:rsidRPr="00F7489A" w:rsidRDefault="00622539" w:rsidP="00F7489A">
            <w:pPr>
              <w:jc w:val="center"/>
              <w:rPr>
                <w:rFonts w:ascii="ＭＳ 明朝" w:hAnsi="ＭＳ 明朝" w:hint="eastAsia"/>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14:paraId="4293AE3B" w14:textId="77777777" w:rsidTr="00F7489A">
        <w:trPr>
          <w:trHeight w:val="375"/>
        </w:trPr>
        <w:tc>
          <w:tcPr>
            <w:tcW w:w="4921" w:type="dxa"/>
            <w:shd w:val="clear" w:color="auto" w:fill="auto"/>
            <w:vAlign w:val="center"/>
          </w:tcPr>
          <w:p w14:paraId="28299223" w14:textId="77777777"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14:paraId="5DD80063" w14:textId="77777777" w:rsidR="00622539" w:rsidRPr="00F7489A" w:rsidRDefault="00622539" w:rsidP="00F7489A">
            <w:pPr>
              <w:jc w:val="center"/>
              <w:rPr>
                <w:rFonts w:ascii="ＭＳ 明朝" w:hAnsi="ＭＳ 明朝" w:hint="eastAsia"/>
              </w:rPr>
            </w:pPr>
            <w:r w:rsidRPr="00F7489A">
              <w:rPr>
                <w:rFonts w:ascii="ＭＳ 明朝" w:hAnsi="ＭＳ 明朝" w:hint="eastAsia"/>
              </w:rPr>
              <w:t>１人</w:t>
            </w:r>
            <w:r w:rsidR="00290922">
              <w:rPr>
                <w:rFonts w:ascii="ＭＳ 明朝" w:hAnsi="ＭＳ 明朝" w:hint="eastAsia"/>
              </w:rPr>
              <w:t>以上</w:t>
            </w:r>
          </w:p>
        </w:tc>
      </w:tr>
      <w:tr w:rsidR="00622539" w:rsidRPr="00F7489A" w14:paraId="4DF0065D" w14:textId="77777777" w:rsidTr="00F7489A">
        <w:trPr>
          <w:trHeight w:val="375"/>
        </w:trPr>
        <w:tc>
          <w:tcPr>
            <w:tcW w:w="4921" w:type="dxa"/>
            <w:shd w:val="clear" w:color="auto" w:fill="auto"/>
            <w:vAlign w:val="center"/>
          </w:tcPr>
          <w:p w14:paraId="368FE639" w14:textId="77777777"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14:paraId="497FFBE9" w14:textId="77777777" w:rsidR="00622539" w:rsidRPr="00F7489A" w:rsidRDefault="00622539" w:rsidP="00F7489A">
            <w:pPr>
              <w:jc w:val="center"/>
              <w:rPr>
                <w:rFonts w:ascii="ＭＳ 明朝" w:hAnsi="ＭＳ 明朝" w:hint="eastAsia"/>
              </w:rPr>
            </w:pPr>
          </w:p>
        </w:tc>
      </w:tr>
      <w:tr w:rsidR="003E4315" w:rsidRPr="00F7489A" w14:paraId="1068D01F" w14:textId="77777777" w:rsidTr="00F7489A">
        <w:trPr>
          <w:trHeight w:val="375"/>
        </w:trPr>
        <w:tc>
          <w:tcPr>
            <w:tcW w:w="4921" w:type="dxa"/>
            <w:shd w:val="clear" w:color="auto" w:fill="auto"/>
            <w:vAlign w:val="center"/>
          </w:tcPr>
          <w:p w14:paraId="0C310D22"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14:paraId="50D181AE"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２人</w:t>
            </w:r>
            <w:r w:rsidR="00290922">
              <w:rPr>
                <w:rFonts w:ascii="ＭＳ 明朝" w:hAnsi="ＭＳ 明朝" w:hint="eastAsia"/>
              </w:rPr>
              <w:t>以上</w:t>
            </w:r>
          </w:p>
        </w:tc>
      </w:tr>
      <w:tr w:rsidR="003E4315" w:rsidRPr="00F7489A" w14:paraId="35EFB647" w14:textId="77777777" w:rsidTr="00F7489A">
        <w:trPr>
          <w:trHeight w:val="375"/>
        </w:trPr>
        <w:tc>
          <w:tcPr>
            <w:tcW w:w="4921" w:type="dxa"/>
            <w:shd w:val="clear" w:color="auto" w:fill="auto"/>
            <w:vAlign w:val="center"/>
          </w:tcPr>
          <w:p w14:paraId="2004FBEC"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7A414B39"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３人</w:t>
            </w:r>
            <w:r w:rsidR="00290922">
              <w:rPr>
                <w:rFonts w:ascii="ＭＳ 明朝" w:hAnsi="ＭＳ 明朝" w:hint="eastAsia"/>
              </w:rPr>
              <w:t>以上</w:t>
            </w:r>
          </w:p>
        </w:tc>
      </w:tr>
      <w:tr w:rsidR="003E4315" w:rsidRPr="00F7489A" w14:paraId="1ED189EB" w14:textId="77777777" w:rsidTr="00F7489A">
        <w:trPr>
          <w:trHeight w:val="375"/>
        </w:trPr>
        <w:tc>
          <w:tcPr>
            <w:tcW w:w="4921" w:type="dxa"/>
            <w:shd w:val="clear" w:color="auto" w:fill="auto"/>
            <w:vAlign w:val="center"/>
          </w:tcPr>
          <w:p w14:paraId="4830A346"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0CF49A56"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４人</w:t>
            </w:r>
            <w:r w:rsidR="00290922">
              <w:rPr>
                <w:rFonts w:ascii="ＭＳ 明朝" w:hAnsi="ＭＳ 明朝" w:hint="eastAsia"/>
              </w:rPr>
              <w:t>以上</w:t>
            </w:r>
          </w:p>
        </w:tc>
      </w:tr>
      <w:tr w:rsidR="003E4315" w:rsidRPr="00F7489A" w14:paraId="2781AA71" w14:textId="77777777" w:rsidTr="00F7489A">
        <w:trPr>
          <w:trHeight w:val="375"/>
        </w:trPr>
        <w:tc>
          <w:tcPr>
            <w:tcW w:w="4921" w:type="dxa"/>
            <w:shd w:val="clear" w:color="auto" w:fill="auto"/>
            <w:vAlign w:val="center"/>
          </w:tcPr>
          <w:p w14:paraId="67A4CA72"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37F75B98"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５人</w:t>
            </w:r>
            <w:r w:rsidR="00290922">
              <w:rPr>
                <w:rFonts w:ascii="ＭＳ 明朝" w:hAnsi="ＭＳ 明朝" w:hint="eastAsia"/>
              </w:rPr>
              <w:t>以上</w:t>
            </w:r>
          </w:p>
        </w:tc>
      </w:tr>
      <w:tr w:rsidR="003E4315" w:rsidRPr="00F7489A" w14:paraId="4642E4B0" w14:textId="77777777" w:rsidTr="00F7489A">
        <w:trPr>
          <w:trHeight w:val="375"/>
        </w:trPr>
        <w:tc>
          <w:tcPr>
            <w:tcW w:w="4921" w:type="dxa"/>
            <w:shd w:val="clear" w:color="auto" w:fill="auto"/>
            <w:vAlign w:val="center"/>
          </w:tcPr>
          <w:p w14:paraId="34746AD2" w14:textId="77777777" w:rsidR="003E4315" w:rsidRPr="00F7489A" w:rsidRDefault="005D5401" w:rsidP="005D5401">
            <w:pPr>
              <w:rPr>
                <w:rFonts w:ascii="ＭＳ 明朝" w:hAnsi="ＭＳ 明朝" w:hint="eastAsia"/>
              </w:rPr>
            </w:pPr>
            <w:r w:rsidRPr="00F7489A">
              <w:rPr>
                <w:rFonts w:ascii="ＭＳ 明朝" w:hAnsi="ＭＳ 明朝" w:hint="eastAsia"/>
              </w:rPr>
              <w:lastRenderedPageBreak/>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7132D5D9"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６人</w:t>
            </w:r>
            <w:r w:rsidR="00290922">
              <w:rPr>
                <w:rFonts w:ascii="ＭＳ 明朝" w:hAnsi="ＭＳ 明朝" w:hint="eastAsia"/>
              </w:rPr>
              <w:t>以上</w:t>
            </w:r>
          </w:p>
        </w:tc>
      </w:tr>
      <w:tr w:rsidR="003E4315" w:rsidRPr="00F7489A" w14:paraId="31868805" w14:textId="77777777" w:rsidTr="00F7489A">
        <w:trPr>
          <w:trHeight w:val="375"/>
        </w:trPr>
        <w:tc>
          <w:tcPr>
            <w:tcW w:w="4921" w:type="dxa"/>
            <w:shd w:val="clear" w:color="auto" w:fill="auto"/>
            <w:vAlign w:val="center"/>
          </w:tcPr>
          <w:p w14:paraId="0F4BFB59"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70F63CC7"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７人</w:t>
            </w:r>
            <w:r w:rsidR="00290922">
              <w:rPr>
                <w:rFonts w:ascii="ＭＳ 明朝" w:hAnsi="ＭＳ 明朝" w:hint="eastAsia"/>
              </w:rPr>
              <w:t>以上</w:t>
            </w:r>
          </w:p>
        </w:tc>
      </w:tr>
      <w:tr w:rsidR="003E4315" w:rsidRPr="00F7489A" w14:paraId="2126F925" w14:textId="77777777" w:rsidTr="00F7489A">
        <w:trPr>
          <w:trHeight w:val="375"/>
        </w:trPr>
        <w:tc>
          <w:tcPr>
            <w:tcW w:w="4921" w:type="dxa"/>
            <w:shd w:val="clear" w:color="auto" w:fill="auto"/>
            <w:vAlign w:val="center"/>
          </w:tcPr>
          <w:p w14:paraId="111CE6AF"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1CCA8A43"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８人</w:t>
            </w:r>
            <w:r w:rsidR="00290922">
              <w:rPr>
                <w:rFonts w:ascii="ＭＳ 明朝" w:hAnsi="ＭＳ 明朝" w:hint="eastAsia"/>
              </w:rPr>
              <w:t>以上</w:t>
            </w:r>
          </w:p>
        </w:tc>
      </w:tr>
    </w:tbl>
    <w:p w14:paraId="6F30BAE2" w14:textId="77777777" w:rsidR="005D5401" w:rsidRDefault="00622539" w:rsidP="005D5401">
      <w:pPr>
        <w:spacing w:line="80" w:lineRule="exact"/>
        <w:rPr>
          <w:rFonts w:ascii="ＭＳ 明朝" w:hAnsi="ＭＳ 明朝" w:hint="eastAsia"/>
        </w:rPr>
      </w:pPr>
      <w:r>
        <w:rPr>
          <w:rFonts w:ascii="ＭＳ 明朝" w:hAnsi="ＭＳ 明朝" w:hint="eastAsia"/>
        </w:rPr>
        <w:t xml:space="preserve">　　</w:t>
      </w:r>
    </w:p>
    <w:p w14:paraId="3B7E6404" w14:textId="77777777" w:rsidR="007A2F05" w:rsidRDefault="005D5401"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14:paraId="7ACFC74A" w14:textId="77777777" w:rsidR="00622539" w:rsidRPr="009B3929" w:rsidRDefault="00611117"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14:paraId="101D59EC" w14:textId="77777777" w:rsidR="00401954" w:rsidRPr="009B3929" w:rsidRDefault="00401954">
      <w:pPr>
        <w:rPr>
          <w:rFonts w:ascii="ＭＳ 明朝" w:hAnsi="ＭＳ 明朝" w:hint="eastAsia"/>
        </w:rPr>
      </w:pPr>
    </w:p>
    <w:sectPr w:rsidR="00401954" w:rsidRPr="009B3929" w:rsidSect="00A77DE6">
      <w:footerReference w:type="even" r:id="rId7"/>
      <w:footerReference w:type="default" r:id="rId8"/>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CC9A9" w14:textId="77777777" w:rsidR="00352169" w:rsidRDefault="00352169">
      <w:r>
        <w:separator/>
      </w:r>
    </w:p>
  </w:endnote>
  <w:endnote w:type="continuationSeparator" w:id="0">
    <w:p w14:paraId="767B653C" w14:textId="77777777" w:rsidR="00352169" w:rsidRDefault="0035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1B24"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3C14F5" w14:textId="77777777"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1DB1C"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2B50">
      <w:rPr>
        <w:rStyle w:val="a5"/>
        <w:noProof/>
      </w:rPr>
      <w:t>- 11 -</w:t>
    </w:r>
    <w:r>
      <w:rPr>
        <w:rStyle w:val="a5"/>
      </w:rPr>
      <w:fldChar w:fldCharType="end"/>
    </w:r>
  </w:p>
  <w:p w14:paraId="77EF8C3F" w14:textId="77777777"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0A0E" w14:textId="77777777" w:rsidR="00352169" w:rsidRDefault="00352169">
      <w:r>
        <w:separator/>
      </w:r>
    </w:p>
  </w:footnote>
  <w:footnote w:type="continuationSeparator" w:id="0">
    <w:p w14:paraId="495B6490" w14:textId="77777777" w:rsidR="00352169" w:rsidRDefault="00352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8599D"/>
    <w:multiLevelType w:val="hybridMultilevel"/>
    <w:tmpl w:val="20EEA260"/>
    <w:lvl w:ilvl="0" w:tplc="E236E47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585A442A"/>
    <w:multiLevelType w:val="hybridMultilevel"/>
    <w:tmpl w:val="44D638BE"/>
    <w:lvl w:ilvl="0" w:tplc="EF3A3272">
      <w:start w:val="1"/>
      <w:numFmt w:val="decimal"/>
      <w:lvlText w:val="(%1)"/>
      <w:lvlJc w:val="left"/>
      <w:pPr>
        <w:ind w:left="570" w:hanging="360"/>
      </w:pPr>
      <w:rPr>
        <w:rFonts w:hint="default"/>
      </w:rPr>
    </w:lvl>
    <w:lvl w:ilvl="1" w:tplc="5B2C309A">
      <w:start w:val="1"/>
      <w:numFmt w:val="decimalEnclosedCircle"/>
      <w:lvlText w:val="%2"/>
      <w:lvlJc w:val="left"/>
      <w:pPr>
        <w:ind w:left="990" w:hanging="360"/>
      </w:pPr>
      <w:rPr>
        <w:rFonts w:ascii="ＭＳ 明朝" w:eastAsia="ＭＳ 明朝" w:hAnsi="ＭＳ 明朝"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E715313"/>
    <w:multiLevelType w:val="hybridMultilevel"/>
    <w:tmpl w:val="B3D0CCD6"/>
    <w:lvl w:ilvl="0" w:tplc="C54478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61BA67B7"/>
    <w:multiLevelType w:val="hybridMultilevel"/>
    <w:tmpl w:val="148205FE"/>
    <w:lvl w:ilvl="0" w:tplc="75C45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DF7783D"/>
    <w:multiLevelType w:val="hybridMultilevel"/>
    <w:tmpl w:val="1A0CB924"/>
    <w:lvl w:ilvl="0" w:tplc="F1E8D09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AFA2037"/>
    <w:multiLevelType w:val="hybridMultilevel"/>
    <w:tmpl w:val="FEBABCB8"/>
    <w:lvl w:ilvl="0" w:tplc="47D8AED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024592554">
    <w:abstractNumId w:val="4"/>
  </w:num>
  <w:num w:numId="2" w16cid:durableId="1046946787">
    <w:abstractNumId w:val="1"/>
  </w:num>
  <w:num w:numId="3" w16cid:durableId="1872496079">
    <w:abstractNumId w:val="3"/>
  </w:num>
  <w:num w:numId="4" w16cid:durableId="2119137180">
    <w:abstractNumId w:val="5"/>
  </w:num>
  <w:num w:numId="5" w16cid:durableId="1714379698">
    <w:abstractNumId w:val="6"/>
  </w:num>
  <w:num w:numId="6" w16cid:durableId="2091728136">
    <w:abstractNumId w:val="2"/>
  </w:num>
  <w:num w:numId="7" w16cid:durableId="27606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17D9F"/>
    <w:rsid w:val="00023D0A"/>
    <w:rsid w:val="000310B4"/>
    <w:rsid w:val="00032928"/>
    <w:rsid w:val="00050912"/>
    <w:rsid w:val="00057BBC"/>
    <w:rsid w:val="00061B52"/>
    <w:rsid w:val="000626CC"/>
    <w:rsid w:val="00064088"/>
    <w:rsid w:val="00066B2F"/>
    <w:rsid w:val="00067551"/>
    <w:rsid w:val="000722AA"/>
    <w:rsid w:val="000820D1"/>
    <w:rsid w:val="00087167"/>
    <w:rsid w:val="00093D57"/>
    <w:rsid w:val="000A1625"/>
    <w:rsid w:val="000A3CAC"/>
    <w:rsid w:val="000B25DF"/>
    <w:rsid w:val="000B2FAC"/>
    <w:rsid w:val="000B5C69"/>
    <w:rsid w:val="000C0AEE"/>
    <w:rsid w:val="000C1D2A"/>
    <w:rsid w:val="000C3650"/>
    <w:rsid w:val="000D160C"/>
    <w:rsid w:val="000D4B54"/>
    <w:rsid w:val="000E217C"/>
    <w:rsid w:val="000E3FD7"/>
    <w:rsid w:val="000E45BD"/>
    <w:rsid w:val="000E6AEC"/>
    <w:rsid w:val="000F150B"/>
    <w:rsid w:val="000F3CFD"/>
    <w:rsid w:val="000F4AD9"/>
    <w:rsid w:val="000F715B"/>
    <w:rsid w:val="00114962"/>
    <w:rsid w:val="001152DC"/>
    <w:rsid w:val="0013055F"/>
    <w:rsid w:val="0013348D"/>
    <w:rsid w:val="00137BC4"/>
    <w:rsid w:val="0014137A"/>
    <w:rsid w:val="0015161C"/>
    <w:rsid w:val="001570AD"/>
    <w:rsid w:val="001609BD"/>
    <w:rsid w:val="00165C4D"/>
    <w:rsid w:val="00167CE8"/>
    <w:rsid w:val="0017446C"/>
    <w:rsid w:val="00176654"/>
    <w:rsid w:val="00177BF8"/>
    <w:rsid w:val="00182CDB"/>
    <w:rsid w:val="00184A11"/>
    <w:rsid w:val="001A351D"/>
    <w:rsid w:val="001E4A0D"/>
    <w:rsid w:val="0020267C"/>
    <w:rsid w:val="00202AE0"/>
    <w:rsid w:val="00203738"/>
    <w:rsid w:val="00206892"/>
    <w:rsid w:val="00206D7B"/>
    <w:rsid w:val="00214D3E"/>
    <w:rsid w:val="00224991"/>
    <w:rsid w:val="00227D65"/>
    <w:rsid w:val="002315C2"/>
    <w:rsid w:val="00231C86"/>
    <w:rsid w:val="0023299A"/>
    <w:rsid w:val="00236EF8"/>
    <w:rsid w:val="0024215F"/>
    <w:rsid w:val="00247057"/>
    <w:rsid w:val="00257BA5"/>
    <w:rsid w:val="00264209"/>
    <w:rsid w:val="00266F39"/>
    <w:rsid w:val="002723F4"/>
    <w:rsid w:val="00273E2C"/>
    <w:rsid w:val="002858B8"/>
    <w:rsid w:val="002905A0"/>
    <w:rsid w:val="00290922"/>
    <w:rsid w:val="00290B33"/>
    <w:rsid w:val="00293C44"/>
    <w:rsid w:val="002946BC"/>
    <w:rsid w:val="00295E68"/>
    <w:rsid w:val="002B2093"/>
    <w:rsid w:val="002B5D9A"/>
    <w:rsid w:val="002C3959"/>
    <w:rsid w:val="002D4540"/>
    <w:rsid w:val="002F2B50"/>
    <w:rsid w:val="002F75EF"/>
    <w:rsid w:val="00301537"/>
    <w:rsid w:val="00302B8B"/>
    <w:rsid w:val="003104C9"/>
    <w:rsid w:val="00317057"/>
    <w:rsid w:val="00317C1E"/>
    <w:rsid w:val="00333F62"/>
    <w:rsid w:val="00352169"/>
    <w:rsid w:val="00354DB8"/>
    <w:rsid w:val="00361B0E"/>
    <w:rsid w:val="00384146"/>
    <w:rsid w:val="0038627C"/>
    <w:rsid w:val="0039672A"/>
    <w:rsid w:val="00396A46"/>
    <w:rsid w:val="003A3FFF"/>
    <w:rsid w:val="003A4639"/>
    <w:rsid w:val="003B7BC0"/>
    <w:rsid w:val="003C2139"/>
    <w:rsid w:val="003C560A"/>
    <w:rsid w:val="003D1B31"/>
    <w:rsid w:val="003D439F"/>
    <w:rsid w:val="003E4315"/>
    <w:rsid w:val="003F0885"/>
    <w:rsid w:val="003F5A17"/>
    <w:rsid w:val="003F7202"/>
    <w:rsid w:val="00401954"/>
    <w:rsid w:val="004034A3"/>
    <w:rsid w:val="00406C8E"/>
    <w:rsid w:val="00413E95"/>
    <w:rsid w:val="00426EF9"/>
    <w:rsid w:val="004377AE"/>
    <w:rsid w:val="00437872"/>
    <w:rsid w:val="00442E0E"/>
    <w:rsid w:val="0045390C"/>
    <w:rsid w:val="0045429C"/>
    <w:rsid w:val="00454936"/>
    <w:rsid w:val="004555AC"/>
    <w:rsid w:val="00463F56"/>
    <w:rsid w:val="004745EC"/>
    <w:rsid w:val="004823EE"/>
    <w:rsid w:val="004874C0"/>
    <w:rsid w:val="00496319"/>
    <w:rsid w:val="004A1114"/>
    <w:rsid w:val="004A4021"/>
    <w:rsid w:val="004B3061"/>
    <w:rsid w:val="004B5181"/>
    <w:rsid w:val="004D073E"/>
    <w:rsid w:val="004D4D51"/>
    <w:rsid w:val="004E09D5"/>
    <w:rsid w:val="004F7421"/>
    <w:rsid w:val="0051564C"/>
    <w:rsid w:val="005175F1"/>
    <w:rsid w:val="00523227"/>
    <w:rsid w:val="00525EF2"/>
    <w:rsid w:val="0053133D"/>
    <w:rsid w:val="0054194C"/>
    <w:rsid w:val="0055346C"/>
    <w:rsid w:val="005545E1"/>
    <w:rsid w:val="005776B2"/>
    <w:rsid w:val="005B5226"/>
    <w:rsid w:val="005B5A06"/>
    <w:rsid w:val="005C3B72"/>
    <w:rsid w:val="005C5B85"/>
    <w:rsid w:val="005D043A"/>
    <w:rsid w:val="005D5401"/>
    <w:rsid w:val="005E1F30"/>
    <w:rsid w:val="005E3964"/>
    <w:rsid w:val="005E3C26"/>
    <w:rsid w:val="005E468D"/>
    <w:rsid w:val="0060167A"/>
    <w:rsid w:val="00602C44"/>
    <w:rsid w:val="00605439"/>
    <w:rsid w:val="00605995"/>
    <w:rsid w:val="00611117"/>
    <w:rsid w:val="006113FE"/>
    <w:rsid w:val="00617096"/>
    <w:rsid w:val="00620556"/>
    <w:rsid w:val="00622539"/>
    <w:rsid w:val="00631130"/>
    <w:rsid w:val="00633DA2"/>
    <w:rsid w:val="00637903"/>
    <w:rsid w:val="006520E7"/>
    <w:rsid w:val="00661FA2"/>
    <w:rsid w:val="006631C7"/>
    <w:rsid w:val="00663A34"/>
    <w:rsid w:val="00670027"/>
    <w:rsid w:val="00672617"/>
    <w:rsid w:val="006854D0"/>
    <w:rsid w:val="0069195B"/>
    <w:rsid w:val="0069202F"/>
    <w:rsid w:val="006937C5"/>
    <w:rsid w:val="006A3492"/>
    <w:rsid w:val="006A40E4"/>
    <w:rsid w:val="006A5DE9"/>
    <w:rsid w:val="006B5A7C"/>
    <w:rsid w:val="006C5238"/>
    <w:rsid w:val="006C6686"/>
    <w:rsid w:val="006C68B2"/>
    <w:rsid w:val="006E121B"/>
    <w:rsid w:val="006E59B4"/>
    <w:rsid w:val="006F2A3E"/>
    <w:rsid w:val="006F3B4F"/>
    <w:rsid w:val="006F4929"/>
    <w:rsid w:val="006F4E6F"/>
    <w:rsid w:val="006F505F"/>
    <w:rsid w:val="006F5747"/>
    <w:rsid w:val="00712E94"/>
    <w:rsid w:val="007179CB"/>
    <w:rsid w:val="007244AC"/>
    <w:rsid w:val="00742F95"/>
    <w:rsid w:val="007715E1"/>
    <w:rsid w:val="00775F59"/>
    <w:rsid w:val="00777383"/>
    <w:rsid w:val="00777C11"/>
    <w:rsid w:val="007818AE"/>
    <w:rsid w:val="0078307A"/>
    <w:rsid w:val="007955B0"/>
    <w:rsid w:val="00795BF8"/>
    <w:rsid w:val="007A2F05"/>
    <w:rsid w:val="007A7BDE"/>
    <w:rsid w:val="007D0720"/>
    <w:rsid w:val="007D126F"/>
    <w:rsid w:val="007D559B"/>
    <w:rsid w:val="007F5E4E"/>
    <w:rsid w:val="00801643"/>
    <w:rsid w:val="008041F4"/>
    <w:rsid w:val="00806831"/>
    <w:rsid w:val="008109AD"/>
    <w:rsid w:val="0081242E"/>
    <w:rsid w:val="00832271"/>
    <w:rsid w:val="008356DC"/>
    <w:rsid w:val="00837203"/>
    <w:rsid w:val="00840FFA"/>
    <w:rsid w:val="0084318C"/>
    <w:rsid w:val="0085358D"/>
    <w:rsid w:val="0085593C"/>
    <w:rsid w:val="00860097"/>
    <w:rsid w:val="00862A44"/>
    <w:rsid w:val="00866265"/>
    <w:rsid w:val="00884EE2"/>
    <w:rsid w:val="008A23FC"/>
    <w:rsid w:val="008A2F33"/>
    <w:rsid w:val="008A5108"/>
    <w:rsid w:val="008C0637"/>
    <w:rsid w:val="008E0B99"/>
    <w:rsid w:val="008E6A92"/>
    <w:rsid w:val="00900E0C"/>
    <w:rsid w:val="00901EBD"/>
    <w:rsid w:val="00906C94"/>
    <w:rsid w:val="0091227D"/>
    <w:rsid w:val="00922FD4"/>
    <w:rsid w:val="00930A0A"/>
    <w:rsid w:val="009313CB"/>
    <w:rsid w:val="0093337C"/>
    <w:rsid w:val="00944C8D"/>
    <w:rsid w:val="009501A9"/>
    <w:rsid w:val="00954777"/>
    <w:rsid w:val="009622A3"/>
    <w:rsid w:val="009641FD"/>
    <w:rsid w:val="00967164"/>
    <w:rsid w:val="009765C6"/>
    <w:rsid w:val="00985903"/>
    <w:rsid w:val="00987814"/>
    <w:rsid w:val="00987BED"/>
    <w:rsid w:val="00991032"/>
    <w:rsid w:val="0099271E"/>
    <w:rsid w:val="00993C20"/>
    <w:rsid w:val="009A2296"/>
    <w:rsid w:val="009B3929"/>
    <w:rsid w:val="009B71FE"/>
    <w:rsid w:val="009C7F3D"/>
    <w:rsid w:val="009D654C"/>
    <w:rsid w:val="009E4152"/>
    <w:rsid w:val="009F3AC3"/>
    <w:rsid w:val="00A12122"/>
    <w:rsid w:val="00A12387"/>
    <w:rsid w:val="00A143DB"/>
    <w:rsid w:val="00A169AA"/>
    <w:rsid w:val="00A22077"/>
    <w:rsid w:val="00A30AF0"/>
    <w:rsid w:val="00A40604"/>
    <w:rsid w:val="00A41CF5"/>
    <w:rsid w:val="00A669AA"/>
    <w:rsid w:val="00A67159"/>
    <w:rsid w:val="00A71311"/>
    <w:rsid w:val="00A77DE6"/>
    <w:rsid w:val="00A8097C"/>
    <w:rsid w:val="00A90825"/>
    <w:rsid w:val="00A94722"/>
    <w:rsid w:val="00AB172F"/>
    <w:rsid w:val="00AB4E73"/>
    <w:rsid w:val="00AB6A83"/>
    <w:rsid w:val="00AC30D9"/>
    <w:rsid w:val="00AC3924"/>
    <w:rsid w:val="00AF0E47"/>
    <w:rsid w:val="00AF660C"/>
    <w:rsid w:val="00B037F7"/>
    <w:rsid w:val="00B057A6"/>
    <w:rsid w:val="00B0735D"/>
    <w:rsid w:val="00B07B6A"/>
    <w:rsid w:val="00B118D0"/>
    <w:rsid w:val="00B12AF0"/>
    <w:rsid w:val="00B13678"/>
    <w:rsid w:val="00B13912"/>
    <w:rsid w:val="00B20975"/>
    <w:rsid w:val="00B2575E"/>
    <w:rsid w:val="00B34C06"/>
    <w:rsid w:val="00B37DBD"/>
    <w:rsid w:val="00B44B9D"/>
    <w:rsid w:val="00B54677"/>
    <w:rsid w:val="00B60C70"/>
    <w:rsid w:val="00B65EE3"/>
    <w:rsid w:val="00B67B74"/>
    <w:rsid w:val="00B7578C"/>
    <w:rsid w:val="00B7612C"/>
    <w:rsid w:val="00B80984"/>
    <w:rsid w:val="00B81D36"/>
    <w:rsid w:val="00B82528"/>
    <w:rsid w:val="00B8271E"/>
    <w:rsid w:val="00B92A2A"/>
    <w:rsid w:val="00B935B5"/>
    <w:rsid w:val="00BA0A7E"/>
    <w:rsid w:val="00BA432B"/>
    <w:rsid w:val="00BA4339"/>
    <w:rsid w:val="00BA4DA0"/>
    <w:rsid w:val="00BA7A12"/>
    <w:rsid w:val="00BB03C2"/>
    <w:rsid w:val="00BB14A9"/>
    <w:rsid w:val="00BB467E"/>
    <w:rsid w:val="00BB7BDC"/>
    <w:rsid w:val="00BC1D48"/>
    <w:rsid w:val="00BD19B0"/>
    <w:rsid w:val="00BD22B9"/>
    <w:rsid w:val="00BD602B"/>
    <w:rsid w:val="00BD7DB1"/>
    <w:rsid w:val="00BE0301"/>
    <w:rsid w:val="00BE1AEB"/>
    <w:rsid w:val="00BE3CF3"/>
    <w:rsid w:val="00BE4462"/>
    <w:rsid w:val="00BE524B"/>
    <w:rsid w:val="00BE57EC"/>
    <w:rsid w:val="00BE6859"/>
    <w:rsid w:val="00BF0D38"/>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92811"/>
    <w:rsid w:val="00CA13DE"/>
    <w:rsid w:val="00CA30F4"/>
    <w:rsid w:val="00CB091B"/>
    <w:rsid w:val="00CB2619"/>
    <w:rsid w:val="00CE1916"/>
    <w:rsid w:val="00CE4BA2"/>
    <w:rsid w:val="00CF4839"/>
    <w:rsid w:val="00D10530"/>
    <w:rsid w:val="00D460AC"/>
    <w:rsid w:val="00D47CC4"/>
    <w:rsid w:val="00D54919"/>
    <w:rsid w:val="00D56132"/>
    <w:rsid w:val="00D60E8F"/>
    <w:rsid w:val="00D70FA6"/>
    <w:rsid w:val="00D80CDE"/>
    <w:rsid w:val="00D86420"/>
    <w:rsid w:val="00D91225"/>
    <w:rsid w:val="00D9204F"/>
    <w:rsid w:val="00D97510"/>
    <w:rsid w:val="00DA1A2D"/>
    <w:rsid w:val="00DA2191"/>
    <w:rsid w:val="00DA5B81"/>
    <w:rsid w:val="00DA7A03"/>
    <w:rsid w:val="00DC241C"/>
    <w:rsid w:val="00DD1061"/>
    <w:rsid w:val="00DD1DA2"/>
    <w:rsid w:val="00DE2F02"/>
    <w:rsid w:val="00DF39EA"/>
    <w:rsid w:val="00DF46FA"/>
    <w:rsid w:val="00DF56AB"/>
    <w:rsid w:val="00DF5812"/>
    <w:rsid w:val="00DF5A88"/>
    <w:rsid w:val="00DF6690"/>
    <w:rsid w:val="00DF6991"/>
    <w:rsid w:val="00E0276E"/>
    <w:rsid w:val="00E03753"/>
    <w:rsid w:val="00E114D9"/>
    <w:rsid w:val="00E13CBF"/>
    <w:rsid w:val="00E26C0F"/>
    <w:rsid w:val="00E36582"/>
    <w:rsid w:val="00E368BE"/>
    <w:rsid w:val="00E56471"/>
    <w:rsid w:val="00E72213"/>
    <w:rsid w:val="00E76CDD"/>
    <w:rsid w:val="00E76E42"/>
    <w:rsid w:val="00E82215"/>
    <w:rsid w:val="00E96A41"/>
    <w:rsid w:val="00EA14C8"/>
    <w:rsid w:val="00EA27B0"/>
    <w:rsid w:val="00EA5299"/>
    <w:rsid w:val="00EB392B"/>
    <w:rsid w:val="00EC0402"/>
    <w:rsid w:val="00EC09EA"/>
    <w:rsid w:val="00EC15FB"/>
    <w:rsid w:val="00EC2E8A"/>
    <w:rsid w:val="00EC7606"/>
    <w:rsid w:val="00EC7999"/>
    <w:rsid w:val="00ED042E"/>
    <w:rsid w:val="00ED644B"/>
    <w:rsid w:val="00EE0913"/>
    <w:rsid w:val="00EE1E79"/>
    <w:rsid w:val="00EF43D7"/>
    <w:rsid w:val="00EF72BC"/>
    <w:rsid w:val="00F047B9"/>
    <w:rsid w:val="00F10628"/>
    <w:rsid w:val="00F10AFD"/>
    <w:rsid w:val="00F17E0E"/>
    <w:rsid w:val="00F44F41"/>
    <w:rsid w:val="00F4514A"/>
    <w:rsid w:val="00F52E93"/>
    <w:rsid w:val="00F54FFB"/>
    <w:rsid w:val="00F66AC1"/>
    <w:rsid w:val="00F66B70"/>
    <w:rsid w:val="00F70FD6"/>
    <w:rsid w:val="00F7489A"/>
    <w:rsid w:val="00F9088D"/>
    <w:rsid w:val="00F945C7"/>
    <w:rsid w:val="00FA4C1F"/>
    <w:rsid w:val="00FA5EAB"/>
    <w:rsid w:val="00FA628D"/>
    <w:rsid w:val="00FB39C8"/>
    <w:rsid w:val="00FB4967"/>
    <w:rsid w:val="00FB4FA0"/>
    <w:rsid w:val="00FB5ED8"/>
    <w:rsid w:val="00FB6FC3"/>
    <w:rsid w:val="00FC0825"/>
    <w:rsid w:val="00FC7BAA"/>
    <w:rsid w:val="00FE0E1F"/>
    <w:rsid w:val="00FE1722"/>
    <w:rsid w:val="00FE3F9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B0BF58"/>
  <w15:chartTrackingRefBased/>
  <w15:docId w15:val="{E22420C6-D07E-4A42-B1D6-A1E7B2DC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2402</Words>
  <Characters>13697</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長野県トラック協会 公益社団法人</cp:lastModifiedBy>
  <cp:revision>2</cp:revision>
  <cp:lastPrinted>2024-09-19T07:13:00Z</cp:lastPrinted>
  <dcterms:created xsi:type="dcterms:W3CDTF">2025-06-06T04:48:00Z</dcterms:created>
  <dcterms:modified xsi:type="dcterms:W3CDTF">2025-06-06T04:48:00Z</dcterms:modified>
</cp:coreProperties>
</file>